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1727132032"/>
      </w:sdtPr>
      <w:sdtEndPr/>
      <w:sdtContent>
        <w:p w14:paraId="00000001"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1"/>
        <w:id w:val="-1892497757"/>
      </w:sdtPr>
      <w:sdtEndPr/>
      <w:sdtContent>
        <w:p w14:paraId="00000002"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Extra Tossups</w:t>
          </w:r>
        </w:p>
      </w:sdtContent>
    </w:sdt>
    <w:sdt>
      <w:sdtPr>
        <w:tag w:val="goog_rdk_2"/>
        <w:id w:val="-1138112814"/>
      </w:sdtPr>
      <w:sdtEndPr/>
      <w:sdtContent>
        <w:p w14:paraId="00000003"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i/>
              <w:color w:val="000000"/>
              <w:sz w:val="24"/>
              <w:szCs w:val="24"/>
            </w:rPr>
          </w:pPr>
          <w:r>
            <w:rPr>
              <w:rFonts w:ascii="Lucida Bright" w:eastAsia="Lucida Bright" w:hAnsi="Lucida Bright" w:cs="Lucida Bright"/>
              <w:b/>
              <w:i/>
              <w:color w:val="000000"/>
              <w:sz w:val="24"/>
              <w:szCs w:val="24"/>
            </w:rPr>
            <w:t>**Note to TDs: This is NOT a fully distributed packet and should not be used as such – please use packet 20 as your backup round – these questions should be individually used for games that are still tied after tossup 21 and similar emergency scenarios**</w:t>
          </w:r>
        </w:p>
      </w:sdtContent>
    </w:sdt>
    <w:sdt>
      <w:sdtPr>
        <w:tag w:val="goog_rdk_3"/>
        <w:id w:val="-817098779"/>
      </w:sdtPr>
      <w:sdtEndPr/>
      <w:sdtContent>
        <w:p w14:paraId="00000004"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
        <w:id w:val="407584219"/>
      </w:sdtPr>
      <w:sdtEndPr/>
      <w:sdtContent>
        <w:p w14:paraId="00000005"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When deriving the most general model satisfying this condition, one enforces the lack of a conical singularity, therefore eliminating an 'A over r' term in the denominator. The fact that cosmological matter fields are assumed to obey this condition </w:t>
          </w:r>
          <w:r>
            <w:rPr>
              <w:rFonts w:ascii="Times New Roman" w:eastAsia="Times New Roman" w:hAnsi="Times New Roman" w:cs="Times New Roman"/>
              <w:color w:val="000000"/>
              <w:sz w:val="24"/>
              <w:szCs w:val="24"/>
            </w:rPr>
            <w:t>implies they can be modelled as perfect fluids, as they have diagonal stress-energy tensors. Assuming this condition allows one to pull an 'a of t all squared' factor out of the spatial components of a metric, leading to the derivation of the Robertson-Wal</w:t>
          </w:r>
          <w:r>
            <w:rPr>
              <w:rFonts w:ascii="Times New Roman" w:eastAsia="Times New Roman" w:hAnsi="Times New Roman" w:cs="Times New Roman"/>
              <w:color w:val="000000"/>
              <w:sz w:val="24"/>
              <w:szCs w:val="24"/>
            </w:rPr>
            <w:t xml:space="preserve">ker metric, the most general one to obey this condition. As well as spatial homogeneity, the cosmological principle states that the universe has this property on large scales. WMAP showed that the CMBR does </w:t>
          </w:r>
          <w:r>
            <w:rPr>
              <w:rFonts w:ascii="Times New Roman" w:eastAsia="Times New Roman" w:hAnsi="Times New Roman" w:cs="Times New Roman"/>
              <w:i/>
              <w:color w:val="000000"/>
              <w:sz w:val="24"/>
              <w:szCs w:val="24"/>
            </w:rPr>
            <w:t>not</w:t>
          </w:r>
          <w:r>
            <w:rPr>
              <w:rFonts w:ascii="Times New Roman" w:eastAsia="Times New Roman" w:hAnsi="Times New Roman" w:cs="Times New Roman"/>
              <w:color w:val="000000"/>
              <w:sz w:val="24"/>
              <w:szCs w:val="24"/>
            </w:rPr>
            <w:t xml:space="preserve"> exactly have this property in some regions. T</w:t>
          </w:r>
          <w:r>
            <w:rPr>
              <w:rFonts w:ascii="Times New Roman" w:eastAsia="Times New Roman" w:hAnsi="Times New Roman" w:cs="Times New Roman"/>
              <w:color w:val="000000"/>
              <w:sz w:val="24"/>
              <w:szCs w:val="24"/>
            </w:rPr>
            <w:t>he original Big Bang theory would suggest that our universe has this property, as its initial expansion was assumed to have no preferred direction. For 10 points, name this property in which a quantity is uniform with respect to direction.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isotrop</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c [or </w:t>
          </w:r>
          <w:r>
            <w:rPr>
              <w:rFonts w:ascii="Times New Roman" w:eastAsia="Times New Roman" w:hAnsi="Times New Roman" w:cs="Times New Roman"/>
              <w:b/>
              <w:color w:val="000000"/>
              <w:sz w:val="24"/>
              <w:szCs w:val="24"/>
              <w:u w:val="single"/>
            </w:rPr>
            <w:t>isotropy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maxim</w:t>
          </w:r>
          <w:r>
            <w:rPr>
              <w:rFonts w:ascii="Times New Roman" w:eastAsia="Times New Roman" w:hAnsi="Times New Roman" w:cs="Times New Roman"/>
              <w:color w:val="000000"/>
              <w:sz w:val="24"/>
              <w:szCs w:val="24"/>
            </w:rPr>
            <w:t xml:space="preserve">ally </w:t>
          </w:r>
          <w:r>
            <w:rPr>
              <w:rFonts w:ascii="Times New Roman" w:eastAsia="Times New Roman" w:hAnsi="Times New Roman" w:cs="Times New Roman"/>
              <w:b/>
              <w:color w:val="000000"/>
              <w:sz w:val="24"/>
              <w:szCs w:val="24"/>
              <w:u w:val="single"/>
            </w:rPr>
            <w:t>symmetr</w:t>
          </w:r>
          <w:r>
            <w:rPr>
              <w:rFonts w:ascii="Times New Roman" w:eastAsia="Times New Roman" w:hAnsi="Times New Roman" w:cs="Times New Roman"/>
              <w:color w:val="000000"/>
              <w:sz w:val="24"/>
              <w:szCs w:val="24"/>
            </w:rPr>
            <w:t xml:space="preserve">ic; prompt on spherically </w:t>
          </w:r>
          <w:r>
            <w:rPr>
              <w:rFonts w:ascii="Times New Roman" w:eastAsia="Times New Roman" w:hAnsi="Times New Roman" w:cs="Times New Roman"/>
              <w:color w:val="000000"/>
              <w:sz w:val="24"/>
              <w:szCs w:val="24"/>
              <w:u w:val="single"/>
            </w:rPr>
            <w:t>symmetr</w:t>
          </w:r>
          <w:r>
            <w:rPr>
              <w:rFonts w:ascii="Times New Roman" w:eastAsia="Times New Roman" w:hAnsi="Times New Roman" w:cs="Times New Roman"/>
              <w:color w:val="000000"/>
              <w:sz w:val="24"/>
              <w:szCs w:val="24"/>
            </w:rPr>
            <w:t xml:space="preserve">ic; accept </w:t>
          </w:r>
          <w:r>
            <w:rPr>
              <w:rFonts w:ascii="Times New Roman" w:eastAsia="Times New Roman" w:hAnsi="Times New Roman" w:cs="Times New Roman"/>
              <w:b/>
              <w:color w:val="000000"/>
              <w:sz w:val="24"/>
              <w:szCs w:val="24"/>
              <w:u w:val="single"/>
            </w:rPr>
            <w:t>homogen</w:t>
          </w:r>
          <w:r>
            <w:rPr>
              <w:rFonts w:ascii="Times New Roman" w:eastAsia="Times New Roman" w:hAnsi="Times New Roman" w:cs="Times New Roman"/>
              <w:color w:val="000000"/>
              <w:sz w:val="24"/>
              <w:szCs w:val="24"/>
            </w:rPr>
            <w:t>eity and word forms up to 'a of t all squared']</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Physics - Krol&gt;</w:t>
          </w:r>
        </w:p>
      </w:sdtContent>
    </w:sdt>
    <w:sdt>
      <w:sdtPr>
        <w:tag w:val="goog_rdk_5"/>
        <w:id w:val="1459231317"/>
      </w:sdtPr>
      <w:sdtEndPr/>
      <w:sdtContent>
        <w:p w14:paraId="00000006" w14:textId="77777777" w:rsidR="00A00F51" w:rsidRDefault="00AA78EC">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
        <w:id w:val="2051106517"/>
      </w:sdtPr>
      <w:sdtEndPr/>
      <w:sdtContent>
        <w:p w14:paraId="00000007" w14:textId="77777777" w:rsidR="00A00F51" w:rsidRDefault="00AA78EC">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This island's town of Delta Terraces was inhabited by its early Independence Culture. This island's economic mainstay was luxury goods gathered from its hunting ground, the Nordseta. This island contained the Eastern Settlement and the Western Settlemen</w:t>
          </w:r>
          <w:r>
            <w:rPr>
              <w:rFonts w:ascii="Times New Roman" w:eastAsia="Times New Roman" w:hAnsi="Times New Roman" w:cs="Times New Roman"/>
              <w:color w:val="000000"/>
              <w:sz w:val="24"/>
              <w:szCs w:val="24"/>
            </w:rPr>
            <w:t xml:space="preserve">t, the former of which was abandoned before the latter. This island's Bishop of Gardar was the addressee of a papal letter from Alexander VI that was the last known correspondence addressed to it for three centuries. The settlement of Godthab was built on </w:t>
          </w:r>
          <w:r>
            <w:rPr>
              <w:rFonts w:ascii="Times New Roman" w:eastAsia="Times New Roman" w:hAnsi="Times New Roman" w:cs="Times New Roman"/>
              <w:color w:val="000000"/>
              <w:sz w:val="24"/>
              <w:szCs w:val="24"/>
            </w:rPr>
            <w:t xml:space="preserve">this island as part of a wave of resettlement. It's not in Canada, but settlements on this island were abandoned after attacks by people its inhabitants called </w:t>
          </w:r>
          <w:r>
            <w:rPr>
              <w:rFonts w:ascii="Times New Roman" w:eastAsia="Times New Roman" w:hAnsi="Times New Roman" w:cs="Times New Roman"/>
              <w:i/>
              <w:color w:val="000000"/>
              <w:sz w:val="24"/>
              <w:szCs w:val="24"/>
            </w:rPr>
            <w:t>skraelings</w:t>
          </w:r>
          <w:r>
            <w:rPr>
              <w:rFonts w:ascii="Times New Roman" w:eastAsia="Times New Roman" w:hAnsi="Times New Roman" w:cs="Times New Roman"/>
              <w:color w:val="000000"/>
              <w:sz w:val="24"/>
              <w:szCs w:val="24"/>
            </w:rPr>
            <w:t>. For 10 points, name this island deceptively named by Erik the Red to disguise its tr</w:t>
          </w:r>
          <w:r>
            <w:rPr>
              <w:rFonts w:ascii="Times New Roman" w:eastAsia="Times New Roman" w:hAnsi="Times New Roman" w:cs="Times New Roman"/>
              <w:color w:val="000000"/>
              <w:sz w:val="24"/>
              <w:szCs w:val="24"/>
            </w:rPr>
            <w:t>ue degree of inhospitability to settlement.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Greenland</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Grønland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Kalaallit Nunaat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European to 1400 - Myers&gt;</w:t>
          </w:r>
        </w:p>
      </w:sdtContent>
    </w:sdt>
    <w:sdt>
      <w:sdtPr>
        <w:tag w:val="goog_rdk_7"/>
        <w:id w:val="1578634593"/>
      </w:sdtPr>
      <w:sdtEndPr/>
      <w:sdtContent>
        <w:p w14:paraId="00000008" w14:textId="77777777" w:rsidR="00A00F51" w:rsidRDefault="00AA78EC">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
        <w:id w:val="-1909995714"/>
      </w:sdtPr>
      <w:sdtEndPr/>
      <w:sdtContent>
        <w:p w14:paraId="00000009" w14:textId="77777777" w:rsidR="00A00F51" w:rsidRDefault="00AA78EC">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An Amiri Baraka poem sometimes titled for a person with this occupation writes “Those who dug Lester Young would un</w:t>
          </w:r>
          <w:r>
            <w:rPr>
              <w:rFonts w:ascii="Times New Roman" w:eastAsia="Times New Roman" w:hAnsi="Times New Roman" w:cs="Times New Roman"/>
              <w:color w:val="000000"/>
              <w:sz w:val="24"/>
              <w:szCs w:val="24"/>
            </w:rPr>
            <w:t>derstand…” before asking a holder of this position “Wha's happenin…?” A poem addressed to a person with occupation states “you are clever, you are cultured, you oppose Tolstoy” and “You are a proud and strong exemplar of your race.” In another poem, a pers</w:t>
          </w:r>
          <w:r>
            <w:rPr>
              <w:rFonts w:ascii="Times New Roman" w:eastAsia="Times New Roman" w:hAnsi="Times New Roman" w:cs="Times New Roman"/>
              <w:color w:val="000000"/>
              <w:sz w:val="24"/>
              <w:szCs w:val="24"/>
            </w:rPr>
            <w:t xml:space="preserve">on with this occupation “is among us:—as in times before!” since he “cannot sleep upon his hillside now.” A person with this occupation is told that he is “missing one thing: God!” and is compared to an “Alexander-Nebuchadnezzar” in a poem by Rubén Darío. </w:t>
          </w:r>
          <w:r>
            <w:rPr>
              <w:rFonts w:ascii="Times New Roman" w:eastAsia="Times New Roman" w:hAnsi="Times New Roman" w:cs="Times New Roman"/>
              <w:color w:val="000000"/>
              <w:sz w:val="24"/>
              <w:szCs w:val="24"/>
            </w:rPr>
            <w:t>A poem memorializing a person with this occupation writes that its subject is “fallen cold and dead.” For 10 points, name this position held by the subjects of the poems “To Roosevelt” and “Abraham Lincoln Walks at Midnight.”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President</w:t>
          </w:r>
          <w:r>
            <w:rPr>
              <w:rFonts w:ascii="Times New Roman" w:eastAsia="Times New Roman" w:hAnsi="Times New Roman" w:cs="Times New Roman"/>
              <w:color w:val="000000"/>
              <w:sz w:val="24"/>
              <w:szCs w:val="24"/>
            </w:rPr>
            <w:t xml:space="preserve"> of the Unite</w:t>
          </w:r>
          <w:r>
            <w:rPr>
              <w:rFonts w:ascii="Times New Roman" w:eastAsia="Times New Roman" w:hAnsi="Times New Roman" w:cs="Times New Roman"/>
              <w:color w:val="000000"/>
              <w:sz w:val="24"/>
              <w:szCs w:val="24"/>
            </w:rPr>
            <w:t xml:space="preserve">d States [accept </w:t>
          </w:r>
          <w:r>
            <w:rPr>
              <w:rFonts w:ascii="Times New Roman" w:eastAsia="Times New Roman" w:hAnsi="Times New Roman" w:cs="Times New Roman"/>
              <w:b/>
              <w:color w:val="000000"/>
              <w:sz w:val="24"/>
              <w:szCs w:val="24"/>
              <w:u w:val="single"/>
            </w:rPr>
            <w:t>prez</w:t>
          </w:r>
          <w:r>
            <w:rPr>
              <w:rFonts w:ascii="Times New Roman" w:eastAsia="Times New Roman" w:hAnsi="Times New Roman" w:cs="Times New Roman"/>
              <w:color w:val="000000"/>
              <w:sz w:val="24"/>
              <w:szCs w:val="24"/>
            </w:rPr>
            <w:t xml:space="preserve">; also accept Barack </w:t>
          </w:r>
          <w:r>
            <w:rPr>
              <w:rFonts w:ascii="Times New Roman" w:eastAsia="Times New Roman" w:hAnsi="Times New Roman" w:cs="Times New Roman"/>
              <w:b/>
              <w:color w:val="000000"/>
              <w:sz w:val="24"/>
              <w:szCs w:val="24"/>
              <w:u w:val="single"/>
            </w:rPr>
            <w:t>Obama</w:t>
          </w:r>
          <w:r>
            <w:rPr>
              <w:rFonts w:ascii="Times New Roman" w:eastAsia="Times New Roman" w:hAnsi="Times New Roman" w:cs="Times New Roman"/>
              <w:color w:val="000000"/>
              <w:sz w:val="24"/>
              <w:szCs w:val="24"/>
            </w:rPr>
            <w:t xml:space="preserve">, Theodore </w:t>
          </w:r>
          <w:r>
            <w:rPr>
              <w:rFonts w:ascii="Times New Roman" w:eastAsia="Times New Roman" w:hAnsi="Times New Roman" w:cs="Times New Roman"/>
              <w:b/>
              <w:color w:val="000000"/>
              <w:sz w:val="24"/>
              <w:szCs w:val="24"/>
              <w:u w:val="single"/>
            </w:rPr>
            <w:t>Roosevelt</w:t>
          </w:r>
          <w:r>
            <w:rPr>
              <w:rFonts w:ascii="Times New Roman" w:eastAsia="Times New Roman" w:hAnsi="Times New Roman" w:cs="Times New Roman"/>
              <w:color w:val="000000"/>
              <w:sz w:val="24"/>
              <w:szCs w:val="24"/>
            </w:rPr>
            <w:t xml:space="preserve">, or Abraham </w:t>
          </w:r>
          <w:r>
            <w:rPr>
              <w:rFonts w:ascii="Times New Roman" w:eastAsia="Times New Roman" w:hAnsi="Times New Roman" w:cs="Times New Roman"/>
              <w:b/>
              <w:color w:val="000000"/>
              <w:sz w:val="24"/>
              <w:szCs w:val="24"/>
              <w:u w:val="single"/>
            </w:rPr>
            <w:t>Lincoln</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politician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French&gt;</w:t>
          </w:r>
        </w:p>
      </w:sdtContent>
    </w:sdt>
    <w:sdt>
      <w:sdtPr>
        <w:tag w:val="goog_rdk_9"/>
        <w:id w:val="-270942654"/>
      </w:sdtPr>
      <w:sdtEndPr/>
      <w:sdtContent>
        <w:p w14:paraId="0000000A" w14:textId="77777777" w:rsidR="00A00F51" w:rsidRDefault="00AA78EC">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0"/>
        <w:id w:val="1598061157"/>
      </w:sdtPr>
      <w:sdtEndPr/>
      <w:sdtContent>
        <w:p w14:paraId="0000000B" w14:textId="77777777" w:rsidR="00A00F51" w:rsidRDefault="00AA78EC">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1"/>
        <w:id w:val="-1083439102"/>
      </w:sdtPr>
      <w:sdtEndPr/>
      <w:sdtContent>
        <w:p w14:paraId="0000000C"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 mayor of this city accidentally set his hair on fire while cutting a titanium ribbon with a blowtorch for the American Convention of Metals. Mayor Ralph Locher failed to assuage racial tensions in this city by calling both Martin Luther King Jr. and G</w:t>
          </w:r>
          <w:r>
            <w:rPr>
              <w:rFonts w:ascii="Times New Roman" w:eastAsia="Times New Roman" w:hAnsi="Times New Roman" w:cs="Times New Roman"/>
              <w:color w:val="000000"/>
              <w:sz w:val="24"/>
              <w:szCs w:val="24"/>
            </w:rPr>
            <w:t>eorge Wallace “extremists”. It's not Chicago, but Eliot Ness served as this city's safety director in his early days and failed to solve this city's “torso murders”. This was the first major American city to elect a black mayor in Carl Stokes, who dealt wi</w:t>
          </w:r>
          <w:r>
            <w:rPr>
              <w:rFonts w:ascii="Times New Roman" w:eastAsia="Times New Roman" w:hAnsi="Times New Roman" w:cs="Times New Roman"/>
              <w:color w:val="000000"/>
              <w:sz w:val="24"/>
              <w:szCs w:val="24"/>
            </w:rPr>
            <w:t>th a 1969 environmental incident in this city that sparked the passage of the Clean Water Act. The Cuyahoga River caught fire in this city due to excessive pollution. For 10 points, name this northeast Ohio city whose nickname of “mistake on the lake” come</w:t>
          </w:r>
          <w:r>
            <w:rPr>
              <w:rFonts w:ascii="Times New Roman" w:eastAsia="Times New Roman" w:hAnsi="Times New Roman" w:cs="Times New Roman"/>
              <w:color w:val="000000"/>
              <w:sz w:val="24"/>
              <w:szCs w:val="24"/>
            </w:rPr>
            <w:t>s from its location on Lake Erie.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Cleveland</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(1945-present) - Singh&gt;</w:t>
          </w:r>
        </w:p>
      </w:sdtContent>
    </w:sdt>
    <w:sdt>
      <w:sdtPr>
        <w:tag w:val="goog_rdk_12"/>
        <w:id w:val="-1936509530"/>
      </w:sdtPr>
      <w:sdtEndPr/>
      <w:sdtContent>
        <w:p w14:paraId="0000000D"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3"/>
        <w:id w:val="-2129694350"/>
      </w:sdtPr>
      <w:sdtEndPr/>
      <w:sdtContent>
        <w:p w14:paraId="0000000E" w14:textId="77777777" w:rsidR="00A00F51" w:rsidRDefault="00AA78EC">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In cardiac physiology, this quantity is used to calculate cardiac output from the Stewart-Hamilton equation. This quantity or its ratio between species of polyprotic acid is plotted on the y-axis of a Bjerrum </w:t>
          </w:r>
          <w:r>
            <w:rPr>
              <w:rFonts w:ascii="Lucida Bright" w:eastAsia="Lucida Bright" w:hAnsi="Lucida Bright" w:cs="Lucida Bright"/>
              <w:b/>
              <w:color w:val="000000"/>
              <w:sz w:val="18"/>
              <w:szCs w:val="18"/>
            </w:rPr>
            <w:t>(BYAIR-um)</w:t>
          </w:r>
          <w:r>
            <w:rPr>
              <w:rFonts w:ascii="Times New Roman" w:eastAsia="Times New Roman" w:hAnsi="Times New Roman" w:cs="Times New Roman"/>
              <w:color w:val="000000"/>
              <w:sz w:val="24"/>
              <w:szCs w:val="24"/>
            </w:rPr>
            <w:t xml:space="preserve"> plot. The stability constant, sym</w:t>
          </w:r>
          <w:r>
            <w:rPr>
              <w:rFonts w:ascii="Times New Roman" w:eastAsia="Times New Roman" w:hAnsi="Times New Roman" w:cs="Times New Roman"/>
              <w:color w:val="000000"/>
              <w:sz w:val="24"/>
              <w:szCs w:val="24"/>
            </w:rPr>
            <w:t>bolized beta, is calculated using this quantity for a metal ion and the ligand. The partition coefficient is defined as the ratio of this quantity for a substance in two different phases. Surfactants above the Krafft temperature readily form micelles above</w:t>
          </w:r>
          <w:r>
            <w:rPr>
              <w:rFonts w:ascii="Times New Roman" w:eastAsia="Times New Roman" w:hAnsi="Times New Roman" w:cs="Times New Roman"/>
              <w:color w:val="000000"/>
              <w:sz w:val="24"/>
              <w:szCs w:val="24"/>
            </w:rPr>
            <w:t xml:space="preserve"> the critical micelle value for this quantity. Initial, change, and equilibrium values of this quantity are encoded into ICE tables. A first order reaction only depends linearly on this quantity for one of the reactants. For 10 points, name this quantity, </w:t>
          </w:r>
          <w:r>
            <w:rPr>
              <w:rFonts w:ascii="Times New Roman" w:eastAsia="Times New Roman" w:hAnsi="Times New Roman" w:cs="Times New Roman"/>
              <w:color w:val="000000"/>
              <w:sz w:val="24"/>
              <w:szCs w:val="24"/>
            </w:rPr>
            <w:t>commonly reported with molarity, the amount of solute in a solution.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concentration</w:t>
          </w:r>
          <w:r>
            <w:rPr>
              <w:rFonts w:ascii="Times New Roman" w:eastAsia="Times New Roman" w:hAnsi="Times New Roman" w:cs="Times New Roman"/>
              <w:color w:val="000000"/>
              <w:sz w:val="24"/>
              <w:szCs w:val="24"/>
            </w:rPr>
            <w:t xml:space="preserve"> [accept (molar) </w:t>
          </w:r>
          <w:r>
            <w:rPr>
              <w:rFonts w:ascii="Times New Roman" w:eastAsia="Times New Roman" w:hAnsi="Times New Roman" w:cs="Times New Roman"/>
              <w:b/>
              <w:color w:val="000000"/>
              <w:sz w:val="24"/>
              <w:szCs w:val="24"/>
              <w:u w:val="single"/>
            </w:rPr>
            <w:t>concentration</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molarity</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molality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Chemistry - Etzkorn&gt;</w:t>
          </w:r>
        </w:p>
      </w:sdtContent>
    </w:sdt>
    <w:sdt>
      <w:sdtPr>
        <w:tag w:val="goog_rdk_14"/>
        <w:id w:val="-2135705121"/>
      </w:sdtPr>
      <w:sdtEndPr/>
      <w:sdtContent>
        <w:p w14:paraId="0000000F" w14:textId="77777777" w:rsidR="00A00F51" w:rsidRDefault="00AA78EC">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5"/>
        <w:id w:val="403492649"/>
      </w:sdtPr>
      <w:sdtEndPr/>
      <w:sdtContent>
        <w:p w14:paraId="00000010" w14:textId="77777777" w:rsidR="00A00F51" w:rsidRDefault="00AA78EC">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This ethnicity's extemporaneous </w:t>
          </w:r>
          <w:r>
            <w:rPr>
              <w:rFonts w:ascii="Times New Roman" w:eastAsia="Times New Roman" w:hAnsi="Times New Roman" w:cs="Times New Roman"/>
              <w:i/>
              <w:color w:val="000000"/>
              <w:sz w:val="24"/>
              <w:szCs w:val="24"/>
            </w:rPr>
            <w:t>bertsolari</w:t>
          </w:r>
          <w:r>
            <w:rPr>
              <w:rFonts w:ascii="Times New Roman" w:eastAsia="Times New Roman" w:hAnsi="Times New Roman" w:cs="Times New Roman"/>
              <w:color w:val="000000"/>
              <w:sz w:val="24"/>
              <w:szCs w:val="24"/>
            </w:rPr>
            <w:t xml:space="preserve"> songs were su</w:t>
          </w:r>
          <w:r>
            <w:rPr>
              <w:rFonts w:ascii="Times New Roman" w:eastAsia="Times New Roman" w:hAnsi="Times New Roman" w:cs="Times New Roman"/>
              <w:color w:val="000000"/>
              <w:sz w:val="24"/>
              <w:szCs w:val="24"/>
            </w:rPr>
            <w:t>ppressed by a dictatorship that tried to eliminate their language. A “History of the World” centering on this ethnicity was written by Mark Kurlansky. Terrorists of this ethnicity executed Operation Ogre, in which a prime minister was nicknamed his country</w:t>
          </w:r>
          <w:r>
            <w:rPr>
              <w:rFonts w:ascii="Times New Roman" w:eastAsia="Times New Roman" w:hAnsi="Times New Roman" w:cs="Times New Roman"/>
              <w:color w:val="000000"/>
              <w:sz w:val="24"/>
              <w:szCs w:val="24"/>
            </w:rPr>
            <w:t xml:space="preserve">'s “first astronaut” for the height to which his car was blown. This ethnicity's flag, which consists of green and white crosses on a red background, was designed by Sabino Arana. The beret was popularized among this ethnicity by Tomas Zumalacarrategui, a </w:t>
          </w:r>
          <w:r>
            <w:rPr>
              <w:rFonts w:ascii="Times New Roman" w:eastAsia="Times New Roman" w:hAnsi="Times New Roman" w:cs="Times New Roman"/>
              <w:color w:val="000000"/>
              <w:sz w:val="24"/>
              <w:szCs w:val="24"/>
            </w:rPr>
            <w:t>general who fought in the Carlist Wars. This ethnicity's ETA militant group was founded in part to combat the language-suppressing efforts of Francisco Franco. For 10 points, name this ethnicity, members of which speak Euskara, a language isolate found mos</w:t>
          </w:r>
          <w:r>
            <w:rPr>
              <w:rFonts w:ascii="Times New Roman" w:eastAsia="Times New Roman" w:hAnsi="Times New Roman" w:cs="Times New Roman"/>
              <w:color w:val="000000"/>
              <w:sz w:val="24"/>
              <w:szCs w:val="24"/>
            </w:rPr>
            <w:t>tly in the Pyrenees.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Basque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Euskara</w:t>
          </w:r>
          <w:r>
            <w:rPr>
              <w:rFonts w:ascii="Times New Roman" w:eastAsia="Times New Roman" w:hAnsi="Times New Roman" w:cs="Times New Roman"/>
              <w:color w:val="000000"/>
              <w:sz w:val="24"/>
              <w:szCs w:val="24"/>
            </w:rPr>
            <w:t xml:space="preserve"> before mention of the language]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European 1400-1914 - Jankov&gt;</w:t>
          </w:r>
        </w:p>
      </w:sdtContent>
    </w:sdt>
    <w:sdt>
      <w:sdtPr>
        <w:tag w:val="goog_rdk_16"/>
        <w:id w:val="-806094805"/>
      </w:sdtPr>
      <w:sdtEndPr/>
      <w:sdtContent>
        <w:p w14:paraId="00000011" w14:textId="77777777" w:rsidR="00A00F51" w:rsidRDefault="00AA78EC">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7"/>
        <w:id w:val="122202927"/>
      </w:sdtPr>
      <w:sdtEndPr/>
      <w:sdtContent>
        <w:p w14:paraId="00000012" w14:textId="77777777" w:rsidR="00A00F51" w:rsidRDefault="00AA78EC">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It's not autosomal recessive polycystic kidney disease, but a mutation in the PKHD1 gene can result in ectasia of a structure involved in transporting this substance, known as Caroli disease. Colesevelam and cholestyramine treat defects in the transport</w:t>
          </w:r>
          <w:r>
            <w:rPr>
              <w:rFonts w:ascii="Times New Roman" w:eastAsia="Times New Roman" w:hAnsi="Times New Roman" w:cs="Times New Roman"/>
              <w:color w:val="000000"/>
              <w:sz w:val="24"/>
              <w:szCs w:val="24"/>
            </w:rPr>
            <w:t xml:space="preserve"> of this substance and are called sequestrants. The Kasai procedure can be used to correct atresia of a structure that transports this substance. 7α-hydroxylase catalyzes the conversion of cholesterol to chenodeoxycholic acid, an example of a primary acid </w:t>
          </w:r>
          <w:r>
            <w:rPr>
              <w:rFonts w:ascii="Times New Roman" w:eastAsia="Times New Roman" w:hAnsi="Times New Roman" w:cs="Times New Roman"/>
              <w:color w:val="000000"/>
              <w:sz w:val="24"/>
              <w:szCs w:val="24"/>
            </w:rPr>
            <w:t>found in this substance. CCK stimulates the relaxation of the Sphincter of Oddi, causing this substance to be released from the gallbladder into the duodenum. A buildup of a component found in this substance causes jaundice. For 10 points, name this substa</w:t>
          </w:r>
          <w:r>
            <w:rPr>
              <w:rFonts w:ascii="Times New Roman" w:eastAsia="Times New Roman" w:hAnsi="Times New Roman" w:cs="Times New Roman"/>
              <w:color w:val="000000"/>
              <w:sz w:val="24"/>
              <w:szCs w:val="24"/>
            </w:rPr>
            <w:t>nce produced by the liver that emulsifies lipids to aid in their digestion.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bile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bile</w:t>
          </w:r>
          <w:r>
            <w:rPr>
              <w:rFonts w:ascii="Times New Roman" w:eastAsia="Times New Roman" w:hAnsi="Times New Roman" w:cs="Times New Roman"/>
              <w:color w:val="000000"/>
              <w:sz w:val="24"/>
              <w:szCs w:val="24"/>
            </w:rPr>
            <w:t xml:space="preserve"> acids or </w:t>
          </w:r>
          <w:r>
            <w:rPr>
              <w:rFonts w:ascii="Times New Roman" w:eastAsia="Times New Roman" w:hAnsi="Times New Roman" w:cs="Times New Roman"/>
              <w:b/>
              <w:color w:val="000000"/>
              <w:sz w:val="24"/>
              <w:szCs w:val="24"/>
              <w:u w:val="single"/>
            </w:rPr>
            <w:t>bile</w:t>
          </w:r>
          <w:r>
            <w:rPr>
              <w:rFonts w:ascii="Times New Roman" w:eastAsia="Times New Roman" w:hAnsi="Times New Roman" w:cs="Times New Roman"/>
              <w:color w:val="000000"/>
              <w:sz w:val="24"/>
              <w:szCs w:val="24"/>
            </w:rPr>
            <w:t xml:space="preserve"> salts, do not accept or prompt on “bilirubin”]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Biology - Rombro&gt;</w:t>
          </w:r>
        </w:p>
      </w:sdtContent>
    </w:sdt>
    <w:sdt>
      <w:sdtPr>
        <w:tag w:val="goog_rdk_18"/>
        <w:id w:val="2116632661"/>
      </w:sdtPr>
      <w:sdtEndPr/>
      <w:sdtContent>
        <w:p w14:paraId="00000013" w14:textId="77777777" w:rsidR="00A00F51" w:rsidRDefault="00AA78EC">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9"/>
        <w:id w:val="1386761819"/>
      </w:sdtPr>
      <w:sdtEndPr/>
      <w:sdtContent>
        <w:p w14:paraId="00000014" w14:textId="77777777" w:rsidR="00A00F51" w:rsidRDefault="00AA78EC">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The second section of Ibrahim Kendi's </w:t>
          </w:r>
          <w:r>
            <w:rPr>
              <w:rFonts w:ascii="Times New Roman" w:eastAsia="Times New Roman" w:hAnsi="Times New Roman" w:cs="Times New Roman"/>
              <w:i/>
              <w:color w:val="000000"/>
              <w:sz w:val="24"/>
              <w:szCs w:val="24"/>
            </w:rPr>
            <w:t>Stamped from the Beginning</w:t>
          </w:r>
          <w:r>
            <w:rPr>
              <w:rFonts w:ascii="Times New Roman" w:eastAsia="Times New Roman" w:hAnsi="Times New Roman" w:cs="Times New Roman"/>
              <w:color w:val="000000"/>
              <w:sz w:val="24"/>
              <w:szCs w:val="24"/>
            </w:rPr>
            <w:t xml:space="preserve"> is titled for this person, who Kendi says “rested in the comfort of slavery” from “his earliest childhood” until his “final lucid moment”. In this person's “Notes on” his home state, he wr</w:t>
          </w:r>
          <w:r>
            <w:rPr>
              <w:rFonts w:ascii="Times New Roman" w:eastAsia="Times New Roman" w:hAnsi="Times New Roman" w:cs="Times New Roman"/>
              <w:color w:val="000000"/>
              <w:sz w:val="24"/>
              <w:szCs w:val="24"/>
            </w:rPr>
            <w:t xml:space="preserve">ote that white women's ability to blush made them aesthetically superior to black women. This man was accused of hypocrisy for owning slaves in a letter written by Benjamin Banneker. This man argued that states had a duty not to follow laws they felt were </w:t>
          </w:r>
          <w:r>
            <w:rPr>
              <w:rFonts w:ascii="Times New Roman" w:eastAsia="Times New Roman" w:hAnsi="Times New Roman" w:cs="Times New Roman"/>
              <w:color w:val="000000"/>
              <w:sz w:val="24"/>
              <w:szCs w:val="24"/>
            </w:rPr>
            <w:t xml:space="preserve">unconstitutional after he resigned from the Vice-Presidency in protest of the Alien and Sedition Acts. This man's dissatisfaction with religious institutions in his state led him to found a university in Charlottesville. For 10 points, name this author of </w:t>
          </w:r>
          <w:r>
            <w:rPr>
              <w:rFonts w:ascii="Times New Roman" w:eastAsia="Times New Roman" w:hAnsi="Times New Roman" w:cs="Times New Roman"/>
              <w:color w:val="000000"/>
              <w:sz w:val="24"/>
              <w:szCs w:val="24"/>
            </w:rPr>
            <w:t>the “Kentucky and Virginia Resolutions,” the third president of the United States.</w:t>
          </w:r>
          <w:r>
            <w:rPr>
              <w:rFonts w:ascii="Times New Roman" w:eastAsia="Times New Roman" w:hAnsi="Times New Roman" w:cs="Times New Roman"/>
              <w:color w:val="000000"/>
              <w:sz w:val="24"/>
              <w:szCs w:val="24"/>
            </w:rPr>
            <w:br/>
            <w:t xml:space="preserve">ANSWER: Thomas </w:t>
          </w:r>
          <w:r>
            <w:rPr>
              <w:rFonts w:ascii="Times New Roman" w:eastAsia="Times New Roman" w:hAnsi="Times New Roman" w:cs="Times New Roman"/>
              <w:b/>
              <w:color w:val="000000"/>
              <w:sz w:val="24"/>
              <w:szCs w:val="24"/>
              <w:u w:val="single"/>
            </w:rPr>
            <w:t>Jefferson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(pre-1865) - Hawkins&gt;</w:t>
          </w:r>
        </w:p>
      </w:sdtContent>
    </w:sdt>
    <w:sdt>
      <w:sdtPr>
        <w:tag w:val="goog_rdk_20"/>
        <w:id w:val="1360774718"/>
      </w:sdtPr>
      <w:sdtEndPr/>
      <w:sdtContent>
        <w:p w14:paraId="00000015" w14:textId="77777777" w:rsidR="00A00F51" w:rsidRDefault="00AA78EC">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1"/>
        <w:id w:val="-1778318325"/>
      </w:sdtPr>
      <w:sdtEndPr/>
      <w:sdtContent>
        <w:p w14:paraId="00000016" w14:textId="77777777" w:rsidR="00A00F51" w:rsidRDefault="00AA78EC">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This aria's highest note, a B5, is sung on the last word “</w:t>
          </w:r>
          <w:r>
            <w:rPr>
              <w:rFonts w:ascii="Times New Roman" w:eastAsia="Times New Roman" w:hAnsi="Times New Roman" w:cs="Times New Roman"/>
              <w:i/>
              <w:color w:val="000000"/>
              <w:sz w:val="24"/>
              <w:szCs w:val="24"/>
            </w:rPr>
            <w:t>aspetto</w:t>
          </w:r>
          <w:r>
            <w:rPr>
              <w:rFonts w:ascii="Times New Roman" w:eastAsia="Times New Roman" w:hAnsi="Times New Roman" w:cs="Times New Roman"/>
              <w:color w:val="000000"/>
              <w:sz w:val="24"/>
              <w:szCs w:val="24"/>
            </w:rPr>
            <w:t>.” The singer of this aria imagines</w:t>
          </w:r>
          <w:r>
            <w:rPr>
              <w:rFonts w:ascii="Times New Roman" w:eastAsia="Times New Roman" w:hAnsi="Times New Roman" w:cs="Times New Roman"/>
              <w:color w:val="000000"/>
              <w:sz w:val="24"/>
              <w:szCs w:val="24"/>
            </w:rPr>
            <w:t xml:space="preserve"> hiding “a little to tease” and “a little as to not die” before someone notes the scent of verbena. This aria, prompted by the image of robins nesting, mentions a strand of smoke seen from the edge of a hill. Its singer hopes to hear “little one” and “dear</w:t>
          </w:r>
          <w:r>
            <w:rPr>
              <w:rFonts w:ascii="Times New Roman" w:eastAsia="Times New Roman" w:hAnsi="Times New Roman" w:cs="Times New Roman"/>
              <w:color w:val="000000"/>
              <w:sz w:val="24"/>
              <w:szCs w:val="24"/>
            </w:rPr>
            <w:t xml:space="preserve"> wife,” the same names she heard when last meeting her lover. This aria is preceded by the number “</w:t>
          </w:r>
          <w:r>
            <w:rPr>
              <w:rFonts w:ascii="Times New Roman" w:eastAsia="Times New Roman" w:hAnsi="Times New Roman" w:cs="Times New Roman"/>
              <w:i/>
              <w:color w:val="000000"/>
              <w:sz w:val="24"/>
              <w:szCs w:val="24"/>
            </w:rPr>
            <w:t>E Izagi ed Izanami</w:t>
          </w:r>
          <w:r>
            <w:rPr>
              <w:rFonts w:ascii="Times New Roman" w:eastAsia="Times New Roman" w:hAnsi="Times New Roman" w:cs="Times New Roman"/>
              <w:color w:val="000000"/>
              <w:sz w:val="24"/>
              <w:szCs w:val="24"/>
            </w:rPr>
            <w:t>.” The broker Goro and consul Sharpless enter at the end of this aria sung to Suzuki, which mentions the white ship on which Pinkerton will</w:t>
          </w:r>
          <w:r>
            <w:rPr>
              <w:rFonts w:ascii="Times New Roman" w:eastAsia="Times New Roman" w:hAnsi="Times New Roman" w:cs="Times New Roman"/>
              <w:color w:val="000000"/>
              <w:sz w:val="24"/>
              <w:szCs w:val="24"/>
            </w:rPr>
            <w:t xml:space="preserve"> come. For 10 points, name this soprano aria sung by Cio-Cio-san about the day when her husband will return in Puccini's </w:t>
          </w:r>
          <w:r>
            <w:rPr>
              <w:rFonts w:ascii="Times New Roman" w:eastAsia="Times New Roman" w:hAnsi="Times New Roman" w:cs="Times New Roman"/>
              <w:i/>
              <w:color w:val="000000"/>
              <w:sz w:val="24"/>
              <w:szCs w:val="24"/>
            </w:rPr>
            <w:t>Madama Butterfly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ANSWER: “</w:t>
          </w:r>
          <w:r>
            <w:rPr>
              <w:rFonts w:ascii="Times New Roman" w:eastAsia="Times New Roman" w:hAnsi="Times New Roman" w:cs="Times New Roman"/>
              <w:b/>
              <w:color w:val="000000"/>
              <w:sz w:val="24"/>
              <w:szCs w:val="24"/>
              <w:u w:val="single"/>
            </w:rPr>
            <w:t>Un bel di</w:t>
          </w:r>
          <w:r>
            <w:rPr>
              <w:rFonts w:ascii="Times New Roman" w:eastAsia="Times New Roman" w:hAnsi="Times New Roman" w:cs="Times New Roman"/>
              <w:color w:val="000000"/>
              <w:sz w:val="24"/>
              <w:szCs w:val="24"/>
            </w:rPr>
            <w:t xml:space="preserve"> vedremo” [or “</w:t>
          </w:r>
          <w:r>
            <w:rPr>
              <w:rFonts w:ascii="Times New Roman" w:eastAsia="Times New Roman" w:hAnsi="Times New Roman" w:cs="Times New Roman"/>
              <w:b/>
              <w:color w:val="000000"/>
              <w:sz w:val="24"/>
              <w:szCs w:val="24"/>
              <w:u w:val="single"/>
            </w:rPr>
            <w:t>One fine day</w:t>
          </w:r>
          <w:r>
            <w:rPr>
              <w:rFonts w:ascii="Times New Roman" w:eastAsia="Times New Roman" w:hAnsi="Times New Roman" w:cs="Times New Roman"/>
              <w:color w:val="000000"/>
              <w:sz w:val="24"/>
              <w:szCs w:val="24"/>
            </w:rPr>
            <w:t>, we will see”; or “</w:t>
          </w:r>
          <w:r>
            <w:rPr>
              <w:rFonts w:ascii="Times New Roman" w:eastAsia="Times New Roman" w:hAnsi="Times New Roman" w:cs="Times New Roman"/>
              <w:b/>
              <w:color w:val="000000"/>
              <w:sz w:val="24"/>
              <w:szCs w:val="24"/>
              <w:u w:val="single"/>
            </w:rPr>
            <w:t>One beautiful day</w:t>
          </w:r>
          <w:r>
            <w:rPr>
              <w:rFonts w:ascii="Times New Roman" w:eastAsia="Times New Roman" w:hAnsi="Times New Roman" w:cs="Times New Roman"/>
              <w:color w:val="000000"/>
              <w:sz w:val="24"/>
              <w:szCs w:val="24"/>
            </w:rPr>
            <w:t>” or similar translations]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Op</w:t>
          </w:r>
          <w:r>
            <w:rPr>
              <w:rFonts w:ascii="Lucida Bright" w:eastAsia="Lucida Bright" w:hAnsi="Lucida Bright" w:cs="Lucida Bright"/>
              <w:i/>
              <w:color w:val="000000"/>
              <w:sz w:val="18"/>
              <w:szCs w:val="18"/>
            </w:rPr>
            <w:t>era - Smith&gt;</w:t>
          </w:r>
        </w:p>
      </w:sdtContent>
    </w:sdt>
    <w:sdt>
      <w:sdtPr>
        <w:tag w:val="goog_rdk_22"/>
        <w:id w:val="1888448929"/>
      </w:sdtPr>
      <w:sdtEndPr/>
      <w:sdtContent>
        <w:p w14:paraId="00000017" w14:textId="77777777" w:rsidR="00A00F51" w:rsidRDefault="00AA78EC">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3"/>
        <w:id w:val="2072378704"/>
      </w:sdtPr>
      <w:sdtEndPr/>
      <w:sdtContent>
        <w:p w14:paraId="00000018" w14:textId="77777777" w:rsidR="00A00F51" w:rsidRDefault="00AA78EC">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During one US intervention in this country, the Polish-American soldier Faustin Wirkus proclaimed himself the emperor of an island off its coast. That intervention was partially triggered by anxiety over German influence after two Ger</w:t>
          </w:r>
          <w:r>
            <w:rPr>
              <w:rFonts w:ascii="Times New Roman" w:eastAsia="Times New Roman" w:hAnsi="Times New Roman" w:cs="Times New Roman"/>
              <w:color w:val="000000"/>
              <w:sz w:val="24"/>
              <w:szCs w:val="24"/>
            </w:rPr>
            <w:t>man gunboats entered this country's main harbor in the Luders Affair. The US intervention in this country initially installed the regime of President Guillaume Sam. US foreign policy in this country in the early 20th century focused on occupying the harbor</w:t>
          </w:r>
          <w:r>
            <w:rPr>
              <w:rFonts w:ascii="Times New Roman" w:eastAsia="Times New Roman" w:hAnsi="Times New Roman" w:cs="Times New Roman"/>
              <w:color w:val="000000"/>
              <w:sz w:val="24"/>
              <w:szCs w:val="24"/>
            </w:rPr>
            <w:t xml:space="preserve"> of Mole St. Nicolas. </w:t>
          </w:r>
          <w:r>
            <w:rPr>
              <w:rFonts w:ascii="Times New Roman" w:eastAsia="Times New Roman" w:hAnsi="Times New Roman" w:cs="Times New Roman"/>
              <w:i/>
              <w:color w:val="000000"/>
              <w:sz w:val="24"/>
              <w:szCs w:val="24"/>
            </w:rPr>
            <w:t>Caco</w:t>
          </w:r>
          <w:r>
            <w:rPr>
              <w:rFonts w:ascii="Times New Roman" w:eastAsia="Times New Roman" w:hAnsi="Times New Roman" w:cs="Times New Roman"/>
              <w:color w:val="000000"/>
              <w:sz w:val="24"/>
              <w:szCs w:val="24"/>
            </w:rPr>
            <w:t xml:space="preserve"> guerrillas were led by Charlemagne Peralte in one campaign against American occupation of this country. That invasion frequently destroyed temple poles and sacred drums used in this country to worship </w:t>
          </w:r>
          <w:r>
            <w:rPr>
              <w:rFonts w:ascii="Times New Roman" w:eastAsia="Times New Roman" w:hAnsi="Times New Roman" w:cs="Times New Roman"/>
              <w:i/>
              <w:color w:val="000000"/>
              <w:sz w:val="24"/>
              <w:szCs w:val="24"/>
            </w:rPr>
            <w:t>loa</w:t>
          </w:r>
          <w:r>
            <w:rPr>
              <w:rFonts w:ascii="Times New Roman" w:eastAsia="Times New Roman" w:hAnsi="Times New Roman" w:cs="Times New Roman"/>
              <w:color w:val="000000"/>
              <w:sz w:val="24"/>
              <w:szCs w:val="24"/>
            </w:rPr>
            <w:t>. For 10 points, name this country where the United States supported the dictatorship of the Duvalier family.</w:t>
          </w:r>
          <w:r>
            <w:rPr>
              <w:rFonts w:ascii="Times New Roman" w:eastAsia="Times New Roman" w:hAnsi="Times New Roman" w:cs="Times New Roman"/>
              <w:color w:val="000000"/>
              <w:sz w:val="24"/>
              <w:szCs w:val="24"/>
            </w:rPr>
            <w:br/>
            <w:t xml:space="preserve">ANSWER: Republic of </w:t>
          </w:r>
          <w:r>
            <w:rPr>
              <w:rFonts w:ascii="Times New Roman" w:eastAsia="Times New Roman" w:hAnsi="Times New Roman" w:cs="Times New Roman"/>
              <w:b/>
              <w:color w:val="000000"/>
              <w:sz w:val="24"/>
              <w:szCs w:val="24"/>
              <w:u w:val="single"/>
            </w:rPr>
            <w:t>Haiti</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(1865-1945) - Myers&gt;</w:t>
          </w:r>
        </w:p>
      </w:sdtContent>
    </w:sdt>
    <w:sdt>
      <w:sdtPr>
        <w:tag w:val="goog_rdk_24"/>
        <w:id w:val="1369266917"/>
      </w:sdtPr>
      <w:sdtEndPr/>
      <w:sdtContent>
        <w:p w14:paraId="00000019" w14:textId="77777777" w:rsidR="00A00F51" w:rsidRDefault="00AA78EC">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5"/>
        <w:id w:val="1758333831"/>
      </w:sdtPr>
      <w:sdtEndPr/>
      <w:sdtContent>
        <w:p w14:paraId="0000001A" w14:textId="77777777" w:rsidR="00A00F51" w:rsidRDefault="00AA78EC">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After a poorly-received staging of one of this author's poems, Akakia Vi</w:t>
          </w:r>
          <w:r>
            <w:rPr>
              <w:rFonts w:ascii="Times New Roman" w:eastAsia="Times New Roman" w:hAnsi="Times New Roman" w:cs="Times New Roman"/>
              <w:color w:val="000000"/>
              <w:sz w:val="24"/>
              <w:szCs w:val="24"/>
            </w:rPr>
            <w:t xml:space="preserve">ala and Nicolas Bataille created a forgery of a lost poem by this author as a hoax. One of this author's characters sees “all the world's riches burned like a billion thunderbolts” after a voice tells him: “Weakness or strength: Those are your options, so </w:t>
          </w:r>
          <w:r>
            <w:rPr>
              <w:rFonts w:ascii="Times New Roman" w:eastAsia="Times New Roman" w:hAnsi="Times New Roman" w:cs="Times New Roman"/>
              <w:color w:val="000000"/>
              <w:sz w:val="24"/>
              <w:szCs w:val="24"/>
            </w:rPr>
            <w:t xml:space="preserve">strength it is.” That character describes placing “Beauty on my knee” and finding her “bitter” and, in the section “Alchemy of the Word,” lists the pairings “Black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xml:space="preserve">, white </w:t>
          </w:r>
          <w:r>
            <w:rPr>
              <w:rFonts w:ascii="Times New Roman" w:eastAsia="Times New Roman" w:hAnsi="Times New Roman" w:cs="Times New Roman"/>
              <w:i/>
              <w:color w:val="000000"/>
              <w:sz w:val="24"/>
              <w:szCs w:val="24"/>
            </w:rPr>
            <w:t>E</w:t>
          </w:r>
          <w:r>
            <w:rPr>
              <w:rFonts w:ascii="Times New Roman" w:eastAsia="Times New Roman" w:hAnsi="Times New Roman" w:cs="Times New Roman"/>
              <w:color w:val="000000"/>
              <w:sz w:val="24"/>
              <w:szCs w:val="24"/>
            </w:rPr>
            <w:t xml:space="preserve">, red </w:t>
          </w:r>
          <w:r>
            <w:rPr>
              <w:rFonts w:ascii="Times New Roman" w:eastAsia="Times New Roman" w:hAnsi="Times New Roman" w:cs="Times New Roman"/>
              <w:i/>
              <w:color w:val="000000"/>
              <w:sz w:val="24"/>
              <w:szCs w:val="24"/>
            </w:rPr>
            <w:t>I</w:t>
          </w:r>
          <w:r>
            <w:rPr>
              <w:rFonts w:ascii="Times New Roman" w:eastAsia="Times New Roman" w:hAnsi="Times New Roman" w:cs="Times New Roman"/>
              <w:color w:val="000000"/>
              <w:sz w:val="24"/>
              <w:szCs w:val="24"/>
            </w:rPr>
            <w:t xml:space="preserve">, blue </w:t>
          </w:r>
          <w:r>
            <w:rPr>
              <w:rFonts w:ascii="Times New Roman" w:eastAsia="Times New Roman" w:hAnsi="Times New Roman" w:cs="Times New Roman"/>
              <w:i/>
              <w:color w:val="000000"/>
              <w:sz w:val="24"/>
              <w:szCs w:val="24"/>
            </w:rPr>
            <w:t>O</w:t>
          </w:r>
          <w:r>
            <w:rPr>
              <w:rFonts w:ascii="Times New Roman" w:eastAsia="Times New Roman" w:hAnsi="Times New Roman" w:cs="Times New Roman"/>
              <w:color w:val="000000"/>
              <w:sz w:val="24"/>
              <w:szCs w:val="24"/>
            </w:rPr>
            <w:t xml:space="preserve">, green </w:t>
          </w:r>
          <w:r>
            <w:rPr>
              <w:rFonts w:ascii="Times New Roman" w:eastAsia="Times New Roman" w:hAnsi="Times New Roman" w:cs="Times New Roman"/>
              <w:i/>
              <w:color w:val="000000"/>
              <w:sz w:val="24"/>
              <w:szCs w:val="24"/>
            </w:rPr>
            <w:t>U</w:t>
          </w:r>
          <w:r>
            <w:rPr>
              <w:rFonts w:ascii="Times New Roman" w:eastAsia="Times New Roman" w:hAnsi="Times New Roman" w:cs="Times New Roman"/>
              <w:color w:val="000000"/>
              <w:sz w:val="24"/>
              <w:szCs w:val="24"/>
            </w:rPr>
            <w:t>.” A poem beginning “a while back, if I remember correctly</w:t>
          </w:r>
          <w:r>
            <w:rPr>
              <w:rFonts w:ascii="Times New Roman" w:eastAsia="Times New Roman" w:hAnsi="Times New Roman" w:cs="Times New Roman"/>
              <w:color w:val="000000"/>
              <w:sz w:val="24"/>
              <w:szCs w:val="24"/>
            </w:rPr>
            <w:t xml:space="preserve">, my life was a party” describes this author's tumultuous relationship with a poet who shot him. The narrator describes itself as “indifferent to all crews” and “no longer... guided by haulers” in this author's poem “The Drunken Boat.” For 10 points, name </w:t>
          </w:r>
          <w:r>
            <w:rPr>
              <w:rFonts w:ascii="Times New Roman" w:eastAsia="Times New Roman" w:hAnsi="Times New Roman" w:cs="Times New Roman"/>
              <w:color w:val="000000"/>
              <w:sz w:val="24"/>
              <w:szCs w:val="24"/>
            </w:rPr>
            <w:t>this author who described his relationship with Paul Verlaine in “A Season In Hell”.</w:t>
          </w:r>
          <w:r>
            <w:rPr>
              <w:rFonts w:ascii="Times New Roman" w:eastAsia="Times New Roman" w:hAnsi="Times New Roman" w:cs="Times New Roman"/>
              <w:color w:val="000000"/>
              <w:sz w:val="24"/>
              <w:szCs w:val="24"/>
            </w:rPr>
            <w:br/>
            <w:t xml:space="preserve">ANSWER: Arthur </w:t>
          </w:r>
          <w:r>
            <w:rPr>
              <w:rFonts w:ascii="Times New Roman" w:eastAsia="Times New Roman" w:hAnsi="Times New Roman" w:cs="Times New Roman"/>
              <w:b/>
              <w:color w:val="000000"/>
              <w:sz w:val="24"/>
              <w:szCs w:val="24"/>
              <w:u w:val="single"/>
            </w:rPr>
            <w:t>Rimbaud</w:t>
          </w:r>
          <w:r>
            <w:rPr>
              <w:rFonts w:ascii="Times New Roman" w:eastAsia="Times New Roman" w:hAnsi="Times New Roman" w:cs="Times New Roman"/>
              <w:color w:val="000000"/>
              <w:sz w:val="24"/>
              <w:szCs w:val="24"/>
            </w:rPr>
            <w:t xml:space="preserve"> [or Jean Nicolas Arthur </w:t>
          </w:r>
          <w:r>
            <w:rPr>
              <w:rFonts w:ascii="Times New Roman" w:eastAsia="Times New Roman" w:hAnsi="Times New Roman" w:cs="Times New Roman"/>
              <w:b/>
              <w:color w:val="000000"/>
              <w:sz w:val="24"/>
              <w:szCs w:val="24"/>
              <w:u w:val="single"/>
            </w:rPr>
            <w:t>Rimbaud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European - Morrison&gt;</w:t>
          </w:r>
        </w:p>
      </w:sdtContent>
    </w:sdt>
    <w:sdt>
      <w:sdtPr>
        <w:tag w:val="goog_rdk_26"/>
        <w:id w:val="1944950931"/>
      </w:sdtPr>
      <w:sdtEndPr/>
      <w:sdtContent>
        <w:p w14:paraId="0000001B" w14:textId="77777777" w:rsidR="00A00F51" w:rsidRDefault="00AA78EC">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7"/>
        <w:id w:val="-1576668885"/>
      </w:sdtPr>
      <w:sdtEndPr/>
      <w:sdtContent>
        <w:p w14:paraId="0000001C" w14:textId="77777777" w:rsidR="00A00F51" w:rsidRDefault="00AA78EC">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Michael Rosenzweig described the tendency for models of these systems to </w:t>
          </w:r>
          <w:r>
            <w:rPr>
              <w:rFonts w:ascii="Times New Roman" w:eastAsia="Times New Roman" w:hAnsi="Times New Roman" w:cs="Times New Roman"/>
              <w:color w:val="000000"/>
              <w:sz w:val="24"/>
              <w:szCs w:val="24"/>
            </w:rPr>
            <w:t>destabilize as resource availability increases as a “paradox of enrichment,” which led Arditi and Ginzburg to propose that these systems show ratio-dependence. MacArthur and Rosenzweig used Holling's disc equation to modify one model of these systems to in</w:t>
          </w:r>
          <w:r>
            <w:rPr>
              <w:rFonts w:ascii="Times New Roman" w:eastAsia="Times New Roman" w:hAnsi="Times New Roman" w:cs="Times New Roman"/>
              <w:color w:val="000000"/>
              <w:sz w:val="24"/>
              <w:szCs w:val="24"/>
            </w:rPr>
            <w:t>corporate search and handling times, resulting in a Type II functional response. One of the simplest models of these interactions reaches a stable limit cycle that can be damped by adding density-dependence to one population. That oscillatory behavior occu</w:t>
          </w:r>
          <w:r>
            <w:rPr>
              <w:rFonts w:ascii="Times New Roman" w:eastAsia="Times New Roman" w:hAnsi="Times New Roman" w:cs="Times New Roman"/>
              <w:color w:val="000000"/>
              <w:sz w:val="24"/>
              <w:szCs w:val="24"/>
            </w:rPr>
            <w:t>rs in a model of these interactions that, like competition, was modeled by Lotka and Volterra. A classic time-series of these ecological interactions involves lynx and hare populations. For 10 points, name these interactions in which one species benefits b</w:t>
          </w:r>
          <w:r>
            <w:rPr>
              <w:rFonts w:ascii="Times New Roman" w:eastAsia="Times New Roman" w:hAnsi="Times New Roman" w:cs="Times New Roman"/>
              <w:color w:val="000000"/>
              <w:sz w:val="24"/>
              <w:szCs w:val="24"/>
            </w:rPr>
            <w:t>y eating another.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predator-prey</w:t>
          </w:r>
          <w:r>
            <w:rPr>
              <w:rFonts w:ascii="Times New Roman" w:eastAsia="Times New Roman" w:hAnsi="Times New Roman" w:cs="Times New Roman"/>
              <w:color w:val="000000"/>
              <w:sz w:val="24"/>
              <w:szCs w:val="24"/>
            </w:rPr>
            <w:t xml:space="preserve"> systems [or </w:t>
          </w:r>
          <w:r>
            <w:rPr>
              <w:rFonts w:ascii="Times New Roman" w:eastAsia="Times New Roman" w:hAnsi="Times New Roman" w:cs="Times New Roman"/>
              <w:b/>
              <w:color w:val="000000"/>
              <w:sz w:val="24"/>
              <w:szCs w:val="24"/>
              <w:u w:val="single"/>
            </w:rPr>
            <w:t>predation</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consumer</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u w:val="single"/>
            </w:rPr>
            <w:t>resource</w:t>
          </w:r>
          <w:r>
            <w:rPr>
              <w:rFonts w:ascii="Times New Roman" w:eastAsia="Times New Roman" w:hAnsi="Times New Roman" w:cs="Times New Roman"/>
              <w:color w:val="000000"/>
              <w:sz w:val="24"/>
              <w:szCs w:val="24"/>
            </w:rPr>
            <w:t xml:space="preserve"> systems; prompt on </w:t>
          </w:r>
          <w:r>
            <w:rPr>
              <w:rFonts w:ascii="Times New Roman" w:eastAsia="Times New Roman" w:hAnsi="Times New Roman" w:cs="Times New Roman"/>
              <w:color w:val="000000"/>
              <w:sz w:val="24"/>
              <w:szCs w:val="24"/>
              <w:u w:val="single"/>
            </w:rPr>
            <w:t>foraging</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Lotka-Volterra</w:t>
          </w:r>
          <w:r>
            <w:rPr>
              <w:rFonts w:ascii="Times New Roman" w:eastAsia="Times New Roman" w:hAnsi="Times New Roman" w:cs="Times New Roman"/>
              <w:color w:val="000000"/>
              <w:sz w:val="24"/>
              <w:szCs w:val="24"/>
            </w:rPr>
            <w:t xml:space="preserve"> model or </w:t>
          </w:r>
          <w:r>
            <w:rPr>
              <w:rFonts w:ascii="Times New Roman" w:eastAsia="Times New Roman" w:hAnsi="Times New Roman" w:cs="Times New Roman"/>
              <w:color w:val="000000"/>
              <w:sz w:val="24"/>
              <w:szCs w:val="24"/>
              <w:u w:val="single"/>
            </w:rPr>
            <w:t>MacArthur-Rosenzweig</w:t>
          </w:r>
          <w:r>
            <w:rPr>
              <w:rFonts w:ascii="Times New Roman" w:eastAsia="Times New Roman" w:hAnsi="Times New Roman" w:cs="Times New Roman"/>
              <w:color w:val="000000"/>
              <w:sz w:val="24"/>
              <w:szCs w:val="24"/>
            </w:rPr>
            <w:t xml:space="preserve"> model, before each is mentioned, with “what interactions does that model describe?”]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Biology - Kothari&gt;</w:t>
          </w:r>
        </w:p>
      </w:sdtContent>
    </w:sdt>
    <w:sdt>
      <w:sdtPr>
        <w:tag w:val="goog_rdk_28"/>
        <w:id w:val="1873728013"/>
      </w:sdtPr>
      <w:sdtEndPr/>
      <w:sdtContent>
        <w:p w14:paraId="0000001D" w14:textId="77777777" w:rsidR="00A00F51" w:rsidRDefault="00AA78EC">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9"/>
        <w:id w:val="-1653755122"/>
      </w:sdtPr>
      <w:sdtEndPr/>
      <w:sdtContent>
        <w:p w14:paraId="0000001E" w14:textId="77777777" w:rsidR="00A00F51" w:rsidRDefault="00AA78EC">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A series of dialogues in defense of this event are framed as a conversation between Mr. Meanwell and Mr. Freeman and were written in </w:t>
          </w:r>
          <w:r>
            <w:rPr>
              <w:rFonts w:ascii="Times New Roman" w:eastAsia="Times New Roman" w:hAnsi="Times New Roman" w:cs="Times New Roman"/>
              <w:i/>
              <w:color w:val="000000"/>
              <w:sz w:val="24"/>
              <w:szCs w:val="24"/>
            </w:rPr>
            <w:t>Bibliotheca Politica</w:t>
          </w:r>
          <w:r>
            <w:rPr>
              <w:rFonts w:ascii="Times New Roman" w:eastAsia="Times New Roman" w:hAnsi="Times New Roman" w:cs="Times New Roman"/>
              <w:color w:val="000000"/>
              <w:sz w:val="24"/>
              <w:szCs w:val="24"/>
            </w:rPr>
            <w:t xml:space="preserve"> by James Tyrell. This event's spillover in America included the Battle of Severn as part of Coode's Rebellion in Maryland. Soldiers during this event marched by the bones of soldiers executed during the Bloody Assizes, which were ended</w:t>
          </w:r>
          <w:r>
            <w:rPr>
              <w:rFonts w:ascii="Times New Roman" w:eastAsia="Times New Roman" w:hAnsi="Times New Roman" w:cs="Times New Roman"/>
              <w:color w:val="000000"/>
              <w:sz w:val="24"/>
              <w:szCs w:val="24"/>
            </w:rPr>
            <w:t xml:space="preserve"> by this event. A ruler consolidated control after this event with a victory traditionally commemorated by tire fires on a holiday known as the “Twelfth”. This event was partially triggered by a letter sent by the “Immortal Seven”. Irish resistance to this</w:t>
          </w:r>
          <w:r>
            <w:rPr>
              <w:rFonts w:ascii="Times New Roman" w:eastAsia="Times New Roman" w:hAnsi="Times New Roman" w:cs="Times New Roman"/>
              <w:color w:val="000000"/>
              <w:sz w:val="24"/>
              <w:szCs w:val="24"/>
            </w:rPr>
            <w:t xml:space="preserve"> event was crushed at the Battle of the Boyne. This event resulted in the passage of the English Bill of Rights by a monarch who also ruled the Netherlands. For 10 points, name this supposedly “bloodless revolution” in which James II was replaced with the </w:t>
          </w:r>
          <w:r>
            <w:rPr>
              <w:rFonts w:ascii="Times New Roman" w:eastAsia="Times New Roman" w:hAnsi="Times New Roman" w:cs="Times New Roman"/>
              <w:color w:val="000000"/>
              <w:sz w:val="24"/>
              <w:szCs w:val="24"/>
            </w:rPr>
            <w:t>dual monarchs William and Mary.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Glorious Revolution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European 1400-1914 - Hawkins&gt;</w:t>
          </w:r>
        </w:p>
      </w:sdtContent>
    </w:sdt>
    <w:sdt>
      <w:sdtPr>
        <w:tag w:val="goog_rdk_30"/>
        <w:id w:val="-1944760726"/>
      </w:sdtPr>
      <w:sdtEndPr/>
      <w:sdtContent>
        <w:p w14:paraId="0000001F" w14:textId="77777777" w:rsidR="00A00F51" w:rsidRDefault="00AA78EC">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1"/>
        <w:id w:val="2111766016"/>
      </w:sdtPr>
      <w:sdtEndPr/>
      <w:sdtContent>
        <w:p w14:paraId="00000020" w14:textId="77777777" w:rsidR="00A00F51" w:rsidRDefault="00AA78EC">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In a novel in this language, a girl infatuated with her lover “had only one idea:… kiss him, oh, yes, kiss him! And then, if necessary, die.” This l</w:t>
          </w:r>
          <w:r>
            <w:rPr>
              <w:rFonts w:ascii="Times New Roman" w:eastAsia="Times New Roman" w:hAnsi="Times New Roman" w:cs="Times New Roman"/>
              <w:color w:val="000000"/>
              <w:sz w:val="24"/>
              <w:szCs w:val="24"/>
            </w:rPr>
            <w:t>anguage was used for a novel in which a priest impregnates his landlady's daughter but has the baby killed once it is born. A manifesto in this language criticizes “the importers of canned conscience” and “vegetable elites” and uses the English-language li</w:t>
          </w:r>
          <w:r>
            <w:rPr>
              <w:rFonts w:ascii="Times New Roman" w:eastAsia="Times New Roman" w:hAnsi="Times New Roman" w:cs="Times New Roman"/>
              <w:color w:val="000000"/>
              <w:sz w:val="24"/>
              <w:szCs w:val="24"/>
            </w:rPr>
            <w:t xml:space="preserve">ne “Tupi, or not Tupi that is the question” to express its philosophy of “cannibalism”. In a novel in this language, a car thief is shot in the face by a soldier as he tries to get medication for an injury he sustained while attempting to rape a girl with </w:t>
          </w:r>
          <w:r>
            <w:rPr>
              <w:rFonts w:ascii="Times New Roman" w:eastAsia="Times New Roman" w:hAnsi="Times New Roman" w:cs="Times New Roman"/>
              <w:color w:val="000000"/>
              <w:sz w:val="24"/>
              <w:szCs w:val="24"/>
            </w:rPr>
            <w:t xml:space="preserve">dark glasses. In that novel in this language, a mysterious “white sickness” affects everyone except the Doctor's Wife. For 10 points, name this language used by José María Eça de Queiroz and the author of </w:t>
          </w:r>
          <w:r>
            <w:rPr>
              <w:rFonts w:ascii="Times New Roman" w:eastAsia="Times New Roman" w:hAnsi="Times New Roman" w:cs="Times New Roman"/>
              <w:i/>
              <w:color w:val="000000"/>
              <w:sz w:val="24"/>
              <w:szCs w:val="24"/>
            </w:rPr>
            <w:t>Blindness</w:t>
          </w:r>
          <w:r>
            <w:rPr>
              <w:rFonts w:ascii="Times New Roman" w:eastAsia="Times New Roman" w:hAnsi="Times New Roman" w:cs="Times New Roman"/>
              <w:color w:val="000000"/>
              <w:sz w:val="24"/>
              <w:szCs w:val="24"/>
            </w:rPr>
            <w:t>, José Saramago.</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Portuguese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Po</w:t>
          </w:r>
          <w:r>
            <w:rPr>
              <w:rFonts w:ascii="Times New Roman" w:eastAsia="Times New Roman" w:hAnsi="Times New Roman" w:cs="Times New Roman"/>
              <w:b/>
              <w:color w:val="000000"/>
              <w:sz w:val="24"/>
              <w:szCs w:val="24"/>
              <w:u w:val="single"/>
            </w:rPr>
            <w:t>rtuguês</w:t>
          </w:r>
          <w:r>
            <w:rPr>
              <w:rFonts w:ascii="Times New Roman" w:eastAsia="Times New Roman" w:hAnsi="Times New Roman" w:cs="Times New Roman"/>
              <w:color w:val="000000"/>
              <w:sz w:val="24"/>
              <w:szCs w:val="24"/>
            </w:rPr>
            <w:t xml:space="preserve">] (the works referenced, but not named, are </w:t>
          </w:r>
          <w:r>
            <w:rPr>
              <w:rFonts w:ascii="Times New Roman" w:eastAsia="Times New Roman" w:hAnsi="Times New Roman" w:cs="Times New Roman"/>
              <w:i/>
              <w:color w:val="000000"/>
              <w:sz w:val="24"/>
              <w:szCs w:val="24"/>
            </w:rPr>
            <w:t>The Crime of Father Amaro</w:t>
          </w:r>
          <w:r>
            <w:rPr>
              <w:rFonts w:ascii="Times New Roman" w:eastAsia="Times New Roman" w:hAnsi="Times New Roman" w:cs="Times New Roman"/>
              <w:color w:val="000000"/>
              <w:sz w:val="24"/>
              <w:szCs w:val="24"/>
            </w:rPr>
            <w:t xml:space="preserve"> and the </w:t>
          </w:r>
          <w:r>
            <w:rPr>
              <w:rFonts w:ascii="Times New Roman" w:eastAsia="Times New Roman" w:hAnsi="Times New Roman" w:cs="Times New Roman"/>
              <w:i/>
              <w:color w:val="000000"/>
              <w:sz w:val="24"/>
              <w:szCs w:val="24"/>
            </w:rPr>
            <w:t>Anthropophagic Manifesto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European - French&gt;</w:t>
          </w:r>
        </w:p>
      </w:sdtContent>
    </w:sdt>
    <w:sdt>
      <w:sdtPr>
        <w:tag w:val="goog_rdk_32"/>
        <w:id w:val="-1210950352"/>
      </w:sdtPr>
      <w:sdtEndPr/>
      <w:sdtContent>
        <w:p w14:paraId="00000021" w14:textId="77777777" w:rsidR="00A00F51" w:rsidRDefault="00AA78EC">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3"/>
        <w:id w:val="1219160276"/>
      </w:sdtPr>
      <w:sdtEndPr/>
      <w:sdtContent>
        <w:p w14:paraId="00000022" w14:textId="77777777" w:rsidR="00A00F51" w:rsidRDefault="00AA78EC">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Senator William Mason held fifty congressional hearings providing evidence for the need for this law, whose enforcement mechanisms were weakened after its chief backer criticized the president's personal physician, Presley Marion Rixey. One of the most</w:t>
          </w:r>
          <w:r>
            <w:rPr>
              <w:rFonts w:ascii="Times New Roman" w:eastAsia="Times New Roman" w:hAnsi="Times New Roman" w:cs="Times New Roman"/>
              <w:color w:val="000000"/>
              <w:sz w:val="24"/>
              <w:szCs w:val="24"/>
            </w:rPr>
            <w:t xml:space="preserve"> potent predecessors to this federal law was a North Dakota bill enforced by Edwin Ladd. This legislation was popularly nicknamed “Dr. Wiley's Law” after Harvey Washington Wiley, who had vigorously campaigned for it. Six years after it was passed, the Sher</w:t>
          </w:r>
          <w:r>
            <w:rPr>
              <w:rFonts w:ascii="Times New Roman" w:eastAsia="Times New Roman" w:hAnsi="Times New Roman" w:cs="Times New Roman"/>
              <w:color w:val="000000"/>
              <w:sz w:val="24"/>
              <w:szCs w:val="24"/>
            </w:rPr>
            <w:t xml:space="preserve">ley Amendment expanded its scope to patent medicines. Justice Charles Evans Hughes ruled that language in this law about “adulteration” did not apply to caffeine in the case </w:t>
          </w:r>
          <w:r>
            <w:rPr>
              <w:rFonts w:ascii="Times New Roman" w:eastAsia="Times New Roman" w:hAnsi="Times New Roman" w:cs="Times New Roman"/>
              <w:i/>
              <w:color w:val="000000"/>
              <w:sz w:val="24"/>
              <w:szCs w:val="24"/>
            </w:rPr>
            <w:t>United States v. Forty Barrels and Twenty Kegs of Coca-Cola</w:t>
          </w:r>
          <w:r>
            <w:rPr>
              <w:rFonts w:ascii="Times New Roman" w:eastAsia="Times New Roman" w:hAnsi="Times New Roman" w:cs="Times New Roman"/>
              <w:color w:val="000000"/>
              <w:sz w:val="24"/>
              <w:szCs w:val="24"/>
            </w:rPr>
            <w:t>. For 10 points, name t</w:t>
          </w:r>
          <w:r>
            <w:rPr>
              <w:rFonts w:ascii="Times New Roman" w:eastAsia="Times New Roman" w:hAnsi="Times New Roman" w:cs="Times New Roman"/>
              <w:color w:val="000000"/>
              <w:sz w:val="24"/>
              <w:szCs w:val="24"/>
            </w:rPr>
            <w:t xml:space="preserve">his 1906 law that protected consumers from impurities, partially inspired by </w:t>
          </w:r>
          <w:r>
            <w:rPr>
              <w:rFonts w:ascii="Times New Roman" w:eastAsia="Times New Roman" w:hAnsi="Times New Roman" w:cs="Times New Roman"/>
              <w:i/>
              <w:color w:val="000000"/>
              <w:sz w:val="24"/>
              <w:szCs w:val="24"/>
            </w:rPr>
            <w:t>The Jungle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Pure Food and Drug</w:t>
          </w:r>
          <w:r>
            <w:rPr>
              <w:rFonts w:ascii="Times New Roman" w:eastAsia="Times New Roman" w:hAnsi="Times New Roman" w:cs="Times New Roman"/>
              <w:color w:val="000000"/>
              <w:sz w:val="24"/>
              <w:szCs w:val="24"/>
            </w:rPr>
            <w:t xml:space="preserve"> Act of 1906 [accept Dr. </w:t>
          </w:r>
          <w:r>
            <w:rPr>
              <w:rFonts w:ascii="Times New Roman" w:eastAsia="Times New Roman" w:hAnsi="Times New Roman" w:cs="Times New Roman"/>
              <w:b/>
              <w:color w:val="000000"/>
              <w:sz w:val="24"/>
              <w:szCs w:val="24"/>
              <w:u w:val="single"/>
            </w:rPr>
            <w:t>Wiley</w:t>
          </w:r>
          <w:r>
            <w:rPr>
              <w:rFonts w:ascii="Times New Roman" w:eastAsia="Times New Roman" w:hAnsi="Times New Roman" w:cs="Times New Roman"/>
              <w:color w:val="000000"/>
              <w:sz w:val="24"/>
              <w:szCs w:val="24"/>
            </w:rPr>
            <w:t>'s Law before mentioned]</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(1865-1945) - Bentley&gt;</w:t>
          </w:r>
        </w:p>
      </w:sdtContent>
    </w:sdt>
    <w:sdt>
      <w:sdtPr>
        <w:tag w:val="goog_rdk_34"/>
        <w:id w:val="1747152916"/>
      </w:sdtPr>
      <w:sdtEndPr/>
      <w:sdtContent>
        <w:p w14:paraId="00000023" w14:textId="77777777" w:rsidR="00A00F51" w:rsidRDefault="00AA78EC">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5"/>
        <w:id w:val="461703328"/>
      </w:sdtPr>
      <w:sdtEndPr/>
      <w:sdtContent>
        <w:p w14:paraId="00000024"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Anthraquinone-2-sulfonic acid was reacted with sodium nitrate and sodium hydroxide in the first synthetic example of a natural one of these compounds. The semiconducting properties of a 6,6-dibromo derivative of one of these compounds arises from its i</w:t>
          </w:r>
          <w:r>
            <w:rPr>
              <w:rFonts w:ascii="Times New Roman" w:eastAsia="Times New Roman" w:hAnsi="Times New Roman" w:cs="Times New Roman"/>
              <w:color w:val="000000"/>
              <w:sz w:val="24"/>
              <w:szCs w:val="24"/>
            </w:rPr>
            <w:t xml:space="preserve">ntermolecular hydrogen bonding. Precipitating these compounds with a mordant results in the formation of the lake </w:t>
          </w:r>
          <w:r>
            <w:rPr>
              <w:rFonts w:ascii="Lucida Bright" w:eastAsia="Lucida Bright" w:hAnsi="Lucida Bright" w:cs="Lucida Bright"/>
              <w:b/>
              <w:color w:val="000000"/>
              <w:sz w:val="18"/>
              <w:szCs w:val="18"/>
            </w:rPr>
            <w:t>(“lac”)</w:t>
          </w:r>
          <w:r>
            <w:rPr>
              <w:rFonts w:ascii="Times New Roman" w:eastAsia="Times New Roman" w:hAnsi="Times New Roman" w:cs="Times New Roman"/>
              <w:color w:val="000000"/>
              <w:sz w:val="24"/>
              <w:szCs w:val="24"/>
            </w:rPr>
            <w:t xml:space="preserve"> variety of them, increasing their ability to bind to surfaces. Reactions between diazonium salts and activated arenes yield a class of</w:t>
          </w:r>
          <w:r>
            <w:rPr>
              <w:rFonts w:ascii="Times New Roman" w:eastAsia="Times New Roman" w:hAnsi="Times New Roman" w:cs="Times New Roman"/>
              <w:color w:val="000000"/>
              <w:sz w:val="24"/>
              <w:szCs w:val="24"/>
            </w:rPr>
            <w:t xml:space="preserve"> these compounds. Potassium dichromate was used to oxidize aniline to yield one of the first synthetic examples of these compounds. In addition to mauvine, another one of these compounds was extracted from the hyperbranchial gland of the Murex snail. Tyria</w:t>
          </w:r>
          <w:r>
            <w:rPr>
              <w:rFonts w:ascii="Times New Roman" w:eastAsia="Times New Roman" w:hAnsi="Times New Roman" w:cs="Times New Roman"/>
              <w:color w:val="000000"/>
              <w:sz w:val="24"/>
              <w:szCs w:val="24"/>
            </w:rPr>
            <w:t>n purple and indigo are examples of, for 10 points, what type of compounds that are used to stain cells and color fabrics?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dye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Chemistry - Rao - Pothuraju&gt;</w:t>
          </w:r>
        </w:p>
      </w:sdtContent>
    </w:sdt>
    <w:sdt>
      <w:sdtPr>
        <w:tag w:val="goog_rdk_36"/>
        <w:id w:val="437723812"/>
      </w:sdtPr>
      <w:sdtEndPr/>
      <w:sdtContent>
        <w:p w14:paraId="00000025"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7"/>
        <w:id w:val="796719697"/>
      </w:sdtPr>
      <w:sdtEndPr/>
      <w:sdtContent>
        <w:p w14:paraId="00000026" w14:textId="77777777" w:rsidR="00A00F51" w:rsidRDefault="00AA78EC">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The city of Fürth </w:t>
          </w:r>
          <w:r>
            <w:rPr>
              <w:rFonts w:ascii="Lucida Bright" w:eastAsia="Lucida Bright" w:hAnsi="Lucida Bright" w:cs="Lucida Bright"/>
              <w:b/>
              <w:color w:val="000000"/>
              <w:sz w:val="18"/>
              <w:szCs w:val="18"/>
            </w:rPr>
            <w:t>(Furt)</w:t>
          </w:r>
          <w:r>
            <w:rPr>
              <w:rFonts w:ascii="Times New Roman" w:eastAsia="Times New Roman" w:hAnsi="Times New Roman" w:cs="Times New Roman"/>
              <w:color w:val="000000"/>
              <w:sz w:val="24"/>
              <w:szCs w:val="24"/>
            </w:rPr>
            <w:t xml:space="preserve"> was not bombed during World War II due to the in</w:t>
          </w:r>
          <w:r>
            <w:rPr>
              <w:rFonts w:ascii="Times New Roman" w:eastAsia="Times New Roman" w:hAnsi="Times New Roman" w:cs="Times New Roman"/>
              <w:color w:val="000000"/>
              <w:sz w:val="24"/>
              <w:szCs w:val="24"/>
            </w:rPr>
            <w:t xml:space="preserve">fluence of this man. This man critiqued the Eisenhower administration's nuclear policies in </w:t>
          </w:r>
          <w:r>
            <w:rPr>
              <w:rFonts w:ascii="Times New Roman" w:eastAsia="Times New Roman" w:hAnsi="Times New Roman" w:cs="Times New Roman"/>
              <w:i/>
              <w:color w:val="000000"/>
              <w:sz w:val="24"/>
              <w:szCs w:val="24"/>
            </w:rPr>
            <w:t>The Necessity for Choice</w:t>
          </w:r>
          <w:r>
            <w:rPr>
              <w:rFonts w:ascii="Times New Roman" w:eastAsia="Times New Roman" w:hAnsi="Times New Roman" w:cs="Times New Roman"/>
              <w:color w:val="000000"/>
              <w:sz w:val="24"/>
              <w:szCs w:val="24"/>
            </w:rPr>
            <w:t xml:space="preserve">. Christopher Hitchens attacked this man in a book titled for his </w:t>
          </w:r>
          <w:r>
            <w:rPr>
              <w:rFonts w:ascii="Times New Roman" w:eastAsia="Times New Roman" w:hAnsi="Times New Roman" w:cs="Times New Roman"/>
              <w:i/>
              <w:color w:val="000000"/>
              <w:sz w:val="24"/>
              <w:szCs w:val="24"/>
            </w:rPr>
            <w:t>Trial</w:t>
          </w:r>
          <w:r>
            <w:rPr>
              <w:rFonts w:ascii="Times New Roman" w:eastAsia="Times New Roman" w:hAnsi="Times New Roman" w:cs="Times New Roman"/>
              <w:color w:val="000000"/>
              <w:sz w:val="24"/>
              <w:szCs w:val="24"/>
            </w:rPr>
            <w:t xml:space="preserve">. This man compared the title country's rise to Germany before World </w:t>
          </w:r>
          <w:r>
            <w:rPr>
              <w:rFonts w:ascii="Times New Roman" w:eastAsia="Times New Roman" w:hAnsi="Times New Roman" w:cs="Times New Roman"/>
              <w:color w:val="000000"/>
              <w:sz w:val="24"/>
              <w:szCs w:val="24"/>
            </w:rPr>
            <w:t xml:space="preserve">War I in his memoir </w:t>
          </w:r>
          <w:r>
            <w:rPr>
              <w:rFonts w:ascii="Times New Roman" w:eastAsia="Times New Roman" w:hAnsi="Times New Roman" w:cs="Times New Roman"/>
              <w:i/>
              <w:color w:val="000000"/>
              <w:sz w:val="24"/>
              <w:szCs w:val="24"/>
            </w:rPr>
            <w:t>On China</w:t>
          </w:r>
          <w:r>
            <w:rPr>
              <w:rFonts w:ascii="Times New Roman" w:eastAsia="Times New Roman" w:hAnsi="Times New Roman" w:cs="Times New Roman"/>
              <w:color w:val="000000"/>
              <w:sz w:val="24"/>
              <w:szCs w:val="24"/>
            </w:rPr>
            <w:t>. This recipient of the Blood Telegram chose to ignore it due to his close relationship with Yahya Khan. This man, who may have coordinated the assassination of Archbishop Makarios, coined the term “constructive ambiguity” to de</w:t>
          </w:r>
          <w:r>
            <w:rPr>
              <w:rFonts w:ascii="Times New Roman" w:eastAsia="Times New Roman" w:hAnsi="Times New Roman" w:cs="Times New Roman"/>
              <w:color w:val="000000"/>
              <w:sz w:val="24"/>
              <w:szCs w:val="24"/>
            </w:rPr>
            <w:t>scribe his policy toward China. Al Haig supervised Israel policy during this man's tenure due to his boss's anti-Semitism. This man was awarded a Nobel prize jointly with a man who declined it, Le Duc Tho, after they negotiated the Paris Accords. For 10 po</w:t>
          </w:r>
          <w:r>
            <w:rPr>
              <w:rFonts w:ascii="Times New Roman" w:eastAsia="Times New Roman" w:hAnsi="Times New Roman" w:cs="Times New Roman"/>
              <w:color w:val="000000"/>
              <w:sz w:val="24"/>
              <w:szCs w:val="24"/>
            </w:rPr>
            <w:t>ints, name this German- born secretary of state under Richard Nixon.</w:t>
          </w:r>
          <w:r>
            <w:rPr>
              <w:rFonts w:ascii="Times New Roman" w:eastAsia="Times New Roman" w:hAnsi="Times New Roman" w:cs="Times New Roman"/>
              <w:color w:val="000000"/>
              <w:sz w:val="24"/>
              <w:szCs w:val="24"/>
            </w:rPr>
            <w:br/>
            <w:t xml:space="preserve">ANSWER: Henry </w:t>
          </w:r>
          <w:r>
            <w:rPr>
              <w:rFonts w:ascii="Times New Roman" w:eastAsia="Times New Roman" w:hAnsi="Times New Roman" w:cs="Times New Roman"/>
              <w:b/>
              <w:color w:val="000000"/>
              <w:sz w:val="24"/>
              <w:szCs w:val="24"/>
              <w:u w:val="single"/>
            </w:rPr>
            <w:t>Kissinger</w:t>
          </w:r>
          <w:r>
            <w:rPr>
              <w:rFonts w:ascii="Times New Roman" w:eastAsia="Times New Roman" w:hAnsi="Times New Roman" w:cs="Times New Roman"/>
              <w:color w:val="000000"/>
              <w:sz w:val="24"/>
              <w:szCs w:val="24"/>
            </w:rPr>
            <w:t xml:space="preserve"> [accept Heinz Alfred </w:t>
          </w:r>
          <w:r>
            <w:rPr>
              <w:rFonts w:ascii="Times New Roman" w:eastAsia="Times New Roman" w:hAnsi="Times New Roman" w:cs="Times New Roman"/>
              <w:b/>
              <w:color w:val="000000"/>
              <w:sz w:val="24"/>
              <w:szCs w:val="24"/>
              <w:u w:val="single"/>
            </w:rPr>
            <w:t>Kissinger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(1945-present) - Myers&gt;</w:t>
          </w:r>
        </w:p>
      </w:sdtContent>
    </w:sdt>
    <w:sdt>
      <w:sdtPr>
        <w:tag w:val="goog_rdk_38"/>
        <w:id w:val="1535073579"/>
      </w:sdtPr>
      <w:sdtEndPr/>
      <w:sdtContent>
        <w:p w14:paraId="00000027" w14:textId="77777777" w:rsidR="00A00F51" w:rsidRDefault="00AA78EC">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9"/>
        <w:id w:val="-1736704885"/>
      </w:sdtPr>
      <w:sdtEndPr/>
      <w:sdtContent>
        <w:p w14:paraId="00000028" w14:textId="77777777" w:rsidR="00A00F51" w:rsidRDefault="00AA78EC">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The English scientist Murray Watson spent much of his later life producing a com</w:t>
          </w:r>
          <w:r>
            <w:rPr>
              <w:rFonts w:ascii="Times New Roman" w:eastAsia="Times New Roman" w:hAnsi="Times New Roman" w:cs="Times New Roman"/>
              <w:color w:val="000000"/>
              <w:sz w:val="24"/>
              <w:szCs w:val="24"/>
            </w:rPr>
            <w:t>prehensive ecological survey of this country before disappearing in 2008. It's not Italy, but cumin and cardamom-spiced pasta is frequently used as a base in this country's cooking. The state of Galmudug has attempted to break away from this country, and d</w:t>
          </w:r>
          <w:r>
            <w:rPr>
              <w:rFonts w:ascii="Times New Roman" w:eastAsia="Times New Roman" w:hAnsi="Times New Roman" w:cs="Times New Roman"/>
              <w:color w:val="000000"/>
              <w:sz w:val="24"/>
              <w:szCs w:val="24"/>
            </w:rPr>
            <w:t>ivisions between the Hawiye and Darod groups threaten the integrity of this country. Merca and Kismaayo are major ports in this country. The Jubba and Shebelle Rivers flow through this country, which claims the land of the breakaway state of Puntland and a</w:t>
          </w:r>
          <w:r>
            <w:rPr>
              <w:rFonts w:ascii="Times New Roman" w:eastAsia="Times New Roman" w:hAnsi="Times New Roman" w:cs="Times New Roman"/>
              <w:color w:val="000000"/>
              <w:sz w:val="24"/>
              <w:szCs w:val="24"/>
            </w:rPr>
            <w:t>nother state headquartered at Hargeisa. This country was formed from the union of Italian and British colonies, and its border with the Gulf of Aden has made it an international hub for piracy. For 10 points, name this East African country with its capital</w:t>
          </w:r>
          <w:r>
            <w:rPr>
              <w:rFonts w:ascii="Times New Roman" w:eastAsia="Times New Roman" w:hAnsi="Times New Roman" w:cs="Times New Roman"/>
              <w:color w:val="000000"/>
              <w:sz w:val="24"/>
              <w:szCs w:val="24"/>
            </w:rPr>
            <w:t xml:space="preserve"> at Mogadishu.</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Somalia</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Somaliland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Geography World - Myers&gt;</w:t>
          </w:r>
        </w:p>
      </w:sdtContent>
    </w:sdt>
    <w:sdt>
      <w:sdtPr>
        <w:tag w:val="goog_rdk_40"/>
        <w:id w:val="-567189376"/>
      </w:sdtPr>
      <w:sdtEndPr/>
      <w:sdtContent>
        <w:p w14:paraId="00000029" w14:textId="77777777" w:rsidR="00A00F51" w:rsidRDefault="00AA78EC">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1"/>
        <w:id w:val="1747535609"/>
      </w:sdtPr>
      <w:sdtEndPr/>
      <w:sdtContent>
        <w:p w14:paraId="0000002A" w14:textId="77777777" w:rsidR="00A00F51" w:rsidRDefault="00AA78EC">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Biographer Ronald C. White examined the importance of the Methodist faith of this man's mother in a book that also highlighted this man's fascination with Mexico. John F. Marszalek, who supervises this man's papers at Mississippi State University, edit</w:t>
          </w:r>
          <w:r>
            <w:rPr>
              <w:rFonts w:ascii="Times New Roman" w:eastAsia="Times New Roman" w:hAnsi="Times New Roman" w:cs="Times New Roman"/>
              <w:color w:val="000000"/>
              <w:sz w:val="24"/>
              <w:szCs w:val="24"/>
            </w:rPr>
            <w:t>ed a recent scholarly edition of his memoirs. The biographer of Alexander Hamilton, Ron Chernow, published a biography about this man in 2017. This man described a military adversary “dressed in full uniform” meeting him dressed in a “rough traveling suit”</w:t>
          </w:r>
          <w:r>
            <w:rPr>
              <w:rFonts w:ascii="Times New Roman" w:eastAsia="Times New Roman" w:hAnsi="Times New Roman" w:cs="Times New Roman"/>
              <w:color w:val="000000"/>
              <w:sz w:val="24"/>
              <w:szCs w:val="24"/>
            </w:rPr>
            <w:t xml:space="preserve"> in an autobiography he wrote after being swindled out of his savings. That memoir was financed by Mark Twain to provide financial security for this man's family after his expected death from throat cancer. In the 1950s, Lloyd Lewis helped revive this pres</w:t>
          </w:r>
          <w:r>
            <w:rPr>
              <w:rFonts w:ascii="Times New Roman" w:eastAsia="Times New Roman" w:hAnsi="Times New Roman" w:cs="Times New Roman"/>
              <w:color w:val="000000"/>
              <w:sz w:val="24"/>
              <w:szCs w:val="24"/>
            </w:rPr>
            <w:t>ident's reputation, which had been tarnished due to scandals such as the Whiskey Ring. For 10 points, name this President who led Union troops at Vicksburg.</w:t>
          </w:r>
          <w:r>
            <w:rPr>
              <w:rFonts w:ascii="Times New Roman" w:eastAsia="Times New Roman" w:hAnsi="Times New Roman" w:cs="Times New Roman"/>
              <w:color w:val="000000"/>
              <w:sz w:val="24"/>
              <w:szCs w:val="24"/>
            </w:rPr>
            <w:br/>
            <w:t xml:space="preserve">ANSWER: Ulysses S. </w:t>
          </w:r>
          <w:r>
            <w:rPr>
              <w:rFonts w:ascii="Times New Roman" w:eastAsia="Times New Roman" w:hAnsi="Times New Roman" w:cs="Times New Roman"/>
              <w:b/>
              <w:color w:val="000000"/>
              <w:sz w:val="24"/>
              <w:szCs w:val="24"/>
              <w:u w:val="single"/>
            </w:rPr>
            <w:t>Grant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(1865-1945) - Bentley&gt;</w:t>
          </w:r>
        </w:p>
      </w:sdtContent>
    </w:sdt>
    <w:sdt>
      <w:sdtPr>
        <w:tag w:val="goog_rdk_42"/>
        <w:id w:val="369042178"/>
      </w:sdtPr>
      <w:sdtEndPr/>
      <w:sdtContent>
        <w:p w14:paraId="0000002B" w14:textId="77777777" w:rsidR="00A00F51" w:rsidRDefault="00AA78EC">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3"/>
        <w:id w:val="1130365753"/>
      </w:sdtPr>
      <w:sdtEndPr/>
      <w:sdtContent>
        <w:p w14:paraId="0000002C" w14:textId="77777777" w:rsidR="00A00F51" w:rsidRDefault="00AA78EC">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Diffraction patterns alw</w:t>
          </w:r>
          <w:r>
            <w:rPr>
              <w:rFonts w:ascii="Times New Roman" w:eastAsia="Times New Roman" w:hAnsi="Times New Roman" w:cs="Times New Roman"/>
              <w:color w:val="000000"/>
              <w:sz w:val="24"/>
              <w:szCs w:val="24"/>
            </w:rPr>
            <w:t>ays have a form of this property due to Friedel's law. In one or two dimensions, if this property is continuous, it must persist under short-range interactions and finite temperatures, according to the Mermin-Wagner theorem. If this property did not persis</w:t>
          </w:r>
          <w:r>
            <w:rPr>
              <w:rFonts w:ascii="Times New Roman" w:eastAsia="Times New Roman" w:hAnsi="Times New Roman" w:cs="Times New Roman"/>
              <w:color w:val="000000"/>
              <w:sz w:val="24"/>
              <w:szCs w:val="24"/>
            </w:rPr>
            <w:t>t, the correlation function for the corresponding Goldstone boson would diverge. The existence of this property for the weak force implies that the W and Z bosons should be massless, which is why the Higgs mechanism locally violates this property. Noether'</w:t>
          </w:r>
          <w:r>
            <w:rPr>
              <w:rFonts w:ascii="Times New Roman" w:eastAsia="Times New Roman" w:hAnsi="Times New Roman" w:cs="Times New Roman"/>
              <w:color w:val="000000"/>
              <w:sz w:val="24"/>
              <w:szCs w:val="24"/>
            </w:rPr>
            <w:t xml:space="preserve">s </w:t>
          </w:r>
          <w:r>
            <w:rPr>
              <w:rFonts w:ascii="Lucida Bright" w:eastAsia="Lucida Bright" w:hAnsi="Lucida Bright" w:cs="Lucida Bright"/>
              <w:b/>
              <w:color w:val="000000"/>
              <w:sz w:val="18"/>
              <w:szCs w:val="18"/>
            </w:rPr>
            <w:t>(NUR-tehr's)</w:t>
          </w:r>
          <w:r>
            <w:rPr>
              <w:rFonts w:ascii="Times New Roman" w:eastAsia="Times New Roman" w:hAnsi="Times New Roman" w:cs="Times New Roman"/>
              <w:color w:val="000000"/>
              <w:sz w:val="24"/>
              <w:szCs w:val="24"/>
            </w:rPr>
            <w:t xml:space="preserve"> first theorem states that for each one of these properties that is differentiable, there exists a corresponding conservation law. Spontaneous breaking of this property can solve the hierarchy problem, which is why some propose this property </w:t>
          </w:r>
          <w:r>
            <w:rPr>
              <w:rFonts w:ascii="Times New Roman" w:eastAsia="Times New Roman" w:hAnsi="Times New Roman" w:cs="Times New Roman"/>
              <w:color w:val="000000"/>
              <w:sz w:val="24"/>
              <w:szCs w:val="24"/>
            </w:rPr>
            <w:t>for bosons and fermions. For 10 points, name this concept in physics that describes transformations that do not alter a system and names a “super” theory.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symmetry</w:t>
          </w:r>
          <w:r>
            <w:rPr>
              <w:rFonts w:ascii="Times New Roman" w:eastAsia="Times New Roman" w:hAnsi="Times New Roman" w:cs="Times New Roman"/>
              <w:color w:val="000000"/>
              <w:sz w:val="24"/>
              <w:szCs w:val="24"/>
            </w:rPr>
            <w:t xml:space="preserve"> [accept centro</w:t>
          </w:r>
          <w:r>
            <w:rPr>
              <w:rFonts w:ascii="Times New Roman" w:eastAsia="Times New Roman" w:hAnsi="Times New Roman" w:cs="Times New Roman"/>
              <w:b/>
              <w:color w:val="000000"/>
              <w:sz w:val="24"/>
              <w:szCs w:val="24"/>
              <w:u w:val="single"/>
            </w:rPr>
            <w:t>symmetry</w:t>
          </w:r>
          <w:r>
            <w:rPr>
              <w:rFonts w:ascii="Times New Roman" w:eastAsia="Times New Roman" w:hAnsi="Times New Roman" w:cs="Times New Roman"/>
              <w:color w:val="000000"/>
              <w:sz w:val="24"/>
              <w:szCs w:val="24"/>
            </w:rPr>
            <w:t>; accept super</w:t>
          </w:r>
          <w:r>
            <w:rPr>
              <w:rFonts w:ascii="Times New Roman" w:eastAsia="Times New Roman" w:hAnsi="Times New Roman" w:cs="Times New Roman"/>
              <w:b/>
              <w:color w:val="000000"/>
              <w:sz w:val="24"/>
              <w:szCs w:val="24"/>
              <w:u w:val="single"/>
            </w:rPr>
            <w:t>symmetry</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SUSY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Physics - Etzkor</w:t>
          </w:r>
          <w:r>
            <w:rPr>
              <w:rFonts w:ascii="Lucida Bright" w:eastAsia="Lucida Bright" w:hAnsi="Lucida Bright" w:cs="Lucida Bright"/>
              <w:i/>
              <w:color w:val="000000"/>
              <w:sz w:val="18"/>
              <w:szCs w:val="18"/>
            </w:rPr>
            <w:t>n&gt;</w:t>
          </w:r>
        </w:p>
      </w:sdtContent>
    </w:sdt>
    <w:sdt>
      <w:sdtPr>
        <w:tag w:val="goog_rdk_44"/>
        <w:id w:val="-656764696"/>
      </w:sdtPr>
      <w:sdtEndPr/>
      <w:sdtContent>
        <w:p w14:paraId="0000002D" w14:textId="77777777" w:rsidR="00A00F51" w:rsidRDefault="00AA78EC">
          <w:pPr>
            <w:rPr>
              <w:rFonts w:ascii="Times New Roman" w:eastAsia="Times New Roman" w:hAnsi="Times New Roman" w:cs="Times New Roman"/>
              <w:color w:val="000000"/>
              <w:sz w:val="24"/>
              <w:szCs w:val="24"/>
            </w:rPr>
          </w:pPr>
          <w:r>
            <w:br w:type="page"/>
          </w:r>
        </w:p>
      </w:sdtContent>
    </w:sdt>
    <w:sdt>
      <w:sdtPr>
        <w:tag w:val="goog_rdk_45"/>
        <w:id w:val="2137918245"/>
      </w:sdtPr>
      <w:sdtEndPr/>
      <w:sdtContent>
        <w:p w14:paraId="0000002E" w14:textId="77777777" w:rsidR="00A00F51" w:rsidRDefault="00AA78EC">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46"/>
        <w:id w:val="-886950037"/>
      </w:sdtPr>
      <w:sdtEndPr/>
      <w:sdtContent>
        <w:p w14:paraId="0000002F"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Extra Bonuses</w:t>
          </w:r>
        </w:p>
      </w:sdtContent>
    </w:sdt>
    <w:sdt>
      <w:sdtPr>
        <w:tag w:val="goog_rdk_47"/>
        <w:id w:val="1721939224"/>
      </w:sdtPr>
      <w:sdtEndPr/>
      <w:sdtContent>
        <w:p w14:paraId="00000030"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i/>
              <w:color w:val="000000"/>
              <w:sz w:val="24"/>
              <w:szCs w:val="24"/>
            </w:rPr>
          </w:pPr>
          <w:r>
            <w:rPr>
              <w:rFonts w:ascii="Lucida Bright" w:eastAsia="Lucida Bright" w:hAnsi="Lucida Bright" w:cs="Lucida Bright"/>
              <w:b/>
              <w:i/>
              <w:color w:val="000000"/>
              <w:sz w:val="24"/>
              <w:szCs w:val="24"/>
            </w:rPr>
            <w:t>**Note to TDs: This is NOT a fully distributed packet and should not be used as such – please use packet 20 as your backup round – these questions should be individually used for games that have multiple bonuses replaced due to protests and similar emergen</w:t>
          </w:r>
          <w:r>
            <w:rPr>
              <w:rFonts w:ascii="Lucida Bright" w:eastAsia="Lucida Bright" w:hAnsi="Lucida Bright" w:cs="Lucida Bright"/>
              <w:b/>
              <w:i/>
              <w:color w:val="000000"/>
              <w:sz w:val="24"/>
              <w:szCs w:val="24"/>
            </w:rPr>
            <w:t>cy scenarios**</w:t>
          </w:r>
        </w:p>
      </w:sdtContent>
    </w:sdt>
    <w:sdt>
      <w:sdtPr>
        <w:tag w:val="goog_rdk_48"/>
        <w:id w:val="-900515238"/>
      </w:sdtPr>
      <w:sdtEndPr/>
      <w:sdtContent>
        <w:p w14:paraId="00000031"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9"/>
        <w:id w:val="-517086296"/>
      </w:sdtPr>
      <w:sdtEndPr/>
      <w:sdtContent>
        <w:p w14:paraId="00000032"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In the first scene of this work, the fifth maid is taken to be flogged after she shows sympathy for the wild-looking title character. For 10 points each:</w:t>
          </w:r>
          <w:r>
            <w:rPr>
              <w:rFonts w:ascii="Times New Roman" w:eastAsia="Times New Roman" w:hAnsi="Times New Roman" w:cs="Times New Roman"/>
              <w:color w:val="000000"/>
              <w:sz w:val="24"/>
              <w:szCs w:val="24"/>
            </w:rPr>
            <w:br/>
            <w:t>[10] Name this opera. The title character of this opera names a dissonant biton</w:t>
          </w:r>
          <w:r>
            <w:rPr>
              <w:rFonts w:ascii="Times New Roman" w:eastAsia="Times New Roman" w:hAnsi="Times New Roman" w:cs="Times New Roman"/>
              <w:color w:val="000000"/>
              <w:sz w:val="24"/>
              <w:szCs w:val="24"/>
            </w:rPr>
            <w:t>al chord that implies both E major and C# major.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Elektra</w:t>
          </w:r>
          <w:r>
            <w:rPr>
              <w:rFonts w:ascii="Times New Roman" w:eastAsia="Times New Roman" w:hAnsi="Times New Roman" w:cs="Times New Roman"/>
              <w:color w:val="000000"/>
              <w:sz w:val="24"/>
              <w:szCs w:val="24"/>
            </w:rPr>
            <w:br/>
            <w:t xml:space="preserve">[10] The “most sickening chord in all opera,” which is similarly polytonal, plays when this object is kissed by the lead of another opera by the composer of </w:t>
          </w:r>
          <w:r>
            <w:rPr>
              <w:rFonts w:ascii="Times New Roman" w:eastAsia="Times New Roman" w:hAnsi="Times New Roman" w:cs="Times New Roman"/>
              <w:i/>
              <w:color w:val="000000"/>
              <w:sz w:val="24"/>
              <w:szCs w:val="24"/>
            </w:rPr>
            <w:t>Elektra</w:t>
          </w:r>
          <w:r>
            <w:rPr>
              <w:rFonts w:ascii="Times New Roman" w:eastAsia="Times New Roman" w:hAnsi="Times New Roman" w:cs="Times New Roman"/>
              <w:color w:val="000000"/>
              <w:sz w:val="24"/>
              <w:szCs w:val="24"/>
            </w:rPr>
            <w:t>. An emerald, peacocks, and</w:t>
          </w:r>
          <w:r>
            <w:rPr>
              <w:rFonts w:ascii="Times New Roman" w:eastAsia="Times New Roman" w:hAnsi="Times New Roman" w:cs="Times New Roman"/>
              <w:color w:val="000000"/>
              <w:sz w:val="24"/>
              <w:szCs w:val="24"/>
            </w:rPr>
            <w:t xml:space="preserve"> a veil from the Temple are rejected as gifts in favor of this object.</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head</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b/>
              <w:color w:val="000000"/>
              <w:sz w:val="24"/>
              <w:szCs w:val="24"/>
              <w:u w:val="single"/>
            </w:rPr>
            <w:t>John</w:t>
          </w:r>
          <w:r>
            <w:rPr>
              <w:rFonts w:ascii="Times New Roman" w:eastAsia="Times New Roman" w:hAnsi="Times New Roman" w:cs="Times New Roman"/>
              <w:color w:val="000000"/>
              <w:sz w:val="24"/>
              <w:szCs w:val="24"/>
            </w:rPr>
            <w:t xml:space="preserve"> the Baptist [or the </w:t>
          </w:r>
          <w:r>
            <w:rPr>
              <w:rFonts w:ascii="Times New Roman" w:eastAsia="Times New Roman" w:hAnsi="Times New Roman" w:cs="Times New Roman"/>
              <w:b/>
              <w:color w:val="000000"/>
              <w:sz w:val="24"/>
              <w:szCs w:val="24"/>
              <w:u w:val="single"/>
            </w:rPr>
            <w:t>head</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b/>
              <w:color w:val="000000"/>
              <w:sz w:val="24"/>
              <w:szCs w:val="24"/>
              <w:u w:val="single"/>
            </w:rPr>
            <w:t>Jochanaan</w:t>
          </w:r>
          <w:r>
            <w:rPr>
              <w:rFonts w:ascii="Times New Roman" w:eastAsia="Times New Roman" w:hAnsi="Times New Roman" w:cs="Times New Roman"/>
              <w:color w:val="000000"/>
              <w:sz w:val="24"/>
              <w:szCs w:val="24"/>
            </w:rPr>
            <w:t>; prompt on partial]</w:t>
          </w:r>
          <w:r>
            <w:rPr>
              <w:rFonts w:ascii="Times New Roman" w:eastAsia="Times New Roman" w:hAnsi="Times New Roman" w:cs="Times New Roman"/>
              <w:color w:val="000000"/>
              <w:sz w:val="24"/>
              <w:szCs w:val="24"/>
            </w:rPr>
            <w:br/>
            <w:t xml:space="preserve">[10] This composer collaborated with Hugo von Hoffmansthal on </w:t>
          </w:r>
          <w:r>
            <w:rPr>
              <w:rFonts w:ascii="Times New Roman" w:eastAsia="Times New Roman" w:hAnsi="Times New Roman" w:cs="Times New Roman"/>
              <w:i/>
              <w:color w:val="000000"/>
              <w:sz w:val="24"/>
              <w:szCs w:val="24"/>
            </w:rPr>
            <w:t>Elektra</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Der Rosenkavalier</w:t>
          </w:r>
          <w:r>
            <w:rPr>
              <w:rFonts w:ascii="Times New Roman" w:eastAsia="Times New Roman" w:hAnsi="Times New Roman" w:cs="Times New Roman"/>
              <w:color w:val="000000"/>
              <w:sz w:val="24"/>
              <w:szCs w:val="24"/>
            </w:rPr>
            <w:t>, but wrote</w:t>
          </w:r>
          <w:r>
            <w:rPr>
              <w:rFonts w:ascii="Times New Roman" w:eastAsia="Times New Roman" w:hAnsi="Times New Roman" w:cs="Times New Roman"/>
              <w:color w:val="000000"/>
              <w:sz w:val="24"/>
              <w:szCs w:val="24"/>
            </w:rPr>
            <w:t xml:space="preserve"> his own libretto after an Oscar Wilde play for his opera </w:t>
          </w:r>
          <w:r>
            <w:rPr>
              <w:rFonts w:ascii="Times New Roman" w:eastAsia="Times New Roman" w:hAnsi="Times New Roman" w:cs="Times New Roman"/>
              <w:i/>
              <w:color w:val="000000"/>
              <w:sz w:val="24"/>
              <w:szCs w:val="24"/>
            </w:rPr>
            <w:t>Salome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w:t>
          </w:r>
          <w:r>
            <w:rPr>
              <w:rFonts w:ascii="Times New Roman" w:eastAsia="Times New Roman" w:hAnsi="Times New Roman" w:cs="Times New Roman"/>
              <w:color w:val="000000"/>
              <w:sz w:val="24"/>
              <w:szCs w:val="24"/>
            </w:rPr>
            <w:t xml:space="preserve">ichard </w:t>
          </w:r>
          <w:r>
            <w:rPr>
              <w:rFonts w:ascii="Times New Roman" w:eastAsia="Times New Roman" w:hAnsi="Times New Roman" w:cs="Times New Roman"/>
              <w:b/>
              <w:color w:val="000000"/>
              <w:sz w:val="24"/>
              <w:szCs w:val="24"/>
              <w:u w:val="single"/>
            </w:rPr>
            <w:t>Strauss</w:t>
          </w:r>
          <w:r>
            <w:rPr>
              <w:rFonts w:ascii="Times New Roman" w:eastAsia="Times New Roman" w:hAnsi="Times New Roman" w:cs="Times New Roman"/>
              <w:color w:val="000000"/>
              <w:sz w:val="24"/>
              <w:szCs w:val="24"/>
            </w:rPr>
            <w:t xml:space="preserve"> [prompt on surname alone]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Opera - Smith&gt;</w:t>
          </w:r>
        </w:p>
      </w:sdtContent>
    </w:sdt>
    <w:sdt>
      <w:sdtPr>
        <w:tag w:val="goog_rdk_50"/>
        <w:id w:val="79577953"/>
      </w:sdtPr>
      <w:sdtEndPr/>
      <w:sdtContent>
        <w:p w14:paraId="00000033"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1"/>
        <w:id w:val="772676811"/>
      </w:sdtPr>
      <w:sdtEndPr/>
      <w:sdtContent>
        <w:p w14:paraId="00000034"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One region split into kingdoms known by this word after the decline of the Almoravid Sultanate. For 10 points each:</w:t>
          </w:r>
          <w:r>
            <w:rPr>
              <w:rFonts w:ascii="Times New Roman" w:eastAsia="Times New Roman" w:hAnsi="Times New Roman" w:cs="Times New Roman"/>
              <w:color w:val="000000"/>
              <w:sz w:val="24"/>
              <w:szCs w:val="24"/>
            </w:rPr>
            <w:br/>
            <w:t>[10] Name these kingdoms that included Seville, Granada, and Zaragoza whose fighting provided the opening for the conquest of several cit</w:t>
          </w:r>
          <w:r>
            <w:rPr>
              <w:rFonts w:ascii="Times New Roman" w:eastAsia="Times New Roman" w:hAnsi="Times New Roman" w:cs="Times New Roman"/>
              <w:color w:val="000000"/>
              <w:sz w:val="24"/>
              <w:szCs w:val="24"/>
            </w:rPr>
            <w:t>ies by their Christian neighbors.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taifa</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tawa'if</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emirate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A mononymous English chronicler named Raol wrote the most complete account of the capture of this city from the taifa of Badajoz. Afonso Henriques changed his title fr</w:t>
          </w:r>
          <w:r>
            <w:rPr>
              <w:rFonts w:ascii="Times New Roman" w:eastAsia="Times New Roman" w:hAnsi="Times New Roman" w:cs="Times New Roman"/>
              <w:color w:val="000000"/>
              <w:sz w:val="24"/>
              <w:szCs w:val="24"/>
            </w:rPr>
            <w:t>om Count to King shortly before the 1147 capture of this city.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Lisbon</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Lisboa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The capture of Lisbon was part of this series of wars that involved the expansion of Christian kingdoms on the Iberian Peninsula at the expense of Muslim one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reconquista</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reconquest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to 1400 - Myers&gt;</w:t>
          </w:r>
        </w:p>
      </w:sdtContent>
    </w:sdt>
    <w:sdt>
      <w:sdtPr>
        <w:tag w:val="goog_rdk_52"/>
        <w:id w:val="-149131959"/>
      </w:sdtPr>
      <w:sdtEndPr/>
      <w:sdtContent>
        <w:p w14:paraId="00000035"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4"/>
        <w:id w:val="434715576"/>
      </w:sdtPr>
      <w:sdtEndPr/>
      <w:sdtContent>
        <w:p w14:paraId="00000036"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color w:val="000000"/>
              <w:sz w:val="24"/>
              <w:szCs w:val="24"/>
            </w:rPr>
          </w:pPr>
          <w:r>
            <w:rPr>
              <w:rFonts w:ascii="Times New Roman" w:eastAsia="Times New Roman" w:hAnsi="Times New Roman" w:cs="Times New Roman"/>
              <w:color w:val="000000"/>
              <w:sz w:val="24"/>
              <w:szCs w:val="24"/>
            </w:rPr>
            <w:t>3. August Casorti's Opus 50, like Otakar Sevcik's Opus 9, is a “school” for technique with this device. For 10 points each:</w:t>
          </w:r>
          <w:r>
            <w:rPr>
              <w:rFonts w:ascii="Times New Roman" w:eastAsia="Times New Roman" w:hAnsi="Times New Roman" w:cs="Times New Roman"/>
              <w:color w:val="000000"/>
              <w:sz w:val="24"/>
              <w:szCs w:val="24"/>
            </w:rPr>
            <w:br/>
            <w:t xml:space="preserve">[10] Name this device, required by the direction </w:t>
          </w:r>
          <w:r>
            <w:rPr>
              <w:rFonts w:ascii="Times New Roman" w:eastAsia="Times New Roman" w:hAnsi="Times New Roman" w:cs="Times New Roman"/>
              <w:i/>
              <w:color w:val="000000"/>
              <w:sz w:val="24"/>
              <w:szCs w:val="24"/>
            </w:rPr>
            <w:t>arco</w:t>
          </w:r>
          <w:r>
            <w:rPr>
              <w:rFonts w:ascii="Times New Roman" w:eastAsia="Times New Roman" w:hAnsi="Times New Roman" w:cs="Times New Roman"/>
              <w:color w:val="000000"/>
              <w:sz w:val="24"/>
              <w:szCs w:val="24"/>
            </w:rPr>
            <w:t xml:space="preserve">. These devices are unusually not used when playing </w:t>
          </w:r>
          <w:r>
            <w:rPr>
              <w:rFonts w:ascii="Times New Roman" w:eastAsia="Times New Roman" w:hAnsi="Times New Roman" w:cs="Times New Roman"/>
              <w:i/>
              <w:color w:val="000000"/>
              <w:sz w:val="24"/>
              <w:szCs w:val="24"/>
            </w:rPr>
            <w:t>pizzicato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bow</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 xml:space="preserve">[10] Gustav Holst's “Mars, the Bringer of War” requires this technique in which the wooden back of the bow is used to play the instrument. The </w:t>
          </w:r>
          <w:r>
            <w:rPr>
              <w:rFonts w:ascii="Times New Roman" w:eastAsia="Times New Roman" w:hAnsi="Times New Roman" w:cs="Times New Roman"/>
              <w:i/>
              <w:color w:val="000000"/>
              <w:sz w:val="24"/>
              <w:szCs w:val="24"/>
            </w:rPr>
            <w:t>battuto</w:t>
          </w:r>
          <w:r>
            <w:rPr>
              <w:rFonts w:ascii="Times New Roman" w:eastAsia="Times New Roman" w:hAnsi="Times New Roman" w:cs="Times New Roman"/>
              <w:color w:val="000000"/>
              <w:sz w:val="24"/>
              <w:szCs w:val="24"/>
            </w:rPr>
            <w:t xml:space="preserve"> variety of this extended </w:t>
          </w:r>
          <w:r>
            <w:rPr>
              <w:rFonts w:ascii="Times New Roman" w:eastAsia="Times New Roman" w:hAnsi="Times New Roman" w:cs="Times New Roman"/>
              <w:color w:val="000000"/>
              <w:sz w:val="24"/>
              <w:szCs w:val="24"/>
            </w:rPr>
            <w:t xml:space="preserve">technique is more common than the </w:t>
          </w:r>
          <w:r>
            <w:rPr>
              <w:rFonts w:ascii="Times New Roman" w:eastAsia="Times New Roman" w:hAnsi="Times New Roman" w:cs="Times New Roman"/>
              <w:i/>
              <w:color w:val="000000"/>
              <w:sz w:val="24"/>
              <w:szCs w:val="24"/>
            </w:rPr>
            <w:t>tratto</w:t>
          </w:r>
          <w:r>
            <w:rPr>
              <w:rFonts w:ascii="Times New Roman" w:eastAsia="Times New Roman" w:hAnsi="Times New Roman" w:cs="Times New Roman"/>
              <w:color w:val="000000"/>
              <w:sz w:val="24"/>
              <w:szCs w:val="24"/>
            </w:rPr>
            <w:t xml:space="preserve"> variety.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col legno</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Groves’ Musical Dictionary</w:t>
          </w:r>
          <w:r>
            <w:rPr>
              <w:rFonts w:ascii="Times New Roman" w:eastAsia="Times New Roman" w:hAnsi="Times New Roman" w:cs="Times New Roman"/>
              <w:color w:val="000000"/>
              <w:sz w:val="24"/>
              <w:szCs w:val="24"/>
            </w:rPr>
            <w:t xml:space="preserve"> claims there are two ways to create this effect, one of which is playing </w:t>
          </w:r>
          <w:r>
            <w:rPr>
              <w:rFonts w:ascii="Times New Roman" w:eastAsia="Times New Roman" w:hAnsi="Times New Roman" w:cs="Times New Roman"/>
              <w:i/>
              <w:color w:val="000000"/>
              <w:sz w:val="24"/>
              <w:szCs w:val="24"/>
            </w:rPr>
            <w:t>sul ponticello</w:t>
          </w:r>
          <w:r>
            <w:rPr>
              <w:rFonts w:ascii="Times New Roman" w:eastAsia="Times New Roman" w:hAnsi="Times New Roman" w:cs="Times New Roman"/>
              <w:color w:val="000000"/>
              <w:sz w:val="24"/>
              <w:szCs w:val="24"/>
            </w:rPr>
            <w:t xml:space="preserve">. The other method for creating this effect is notated with three noteheads, two of which indicate where to firmly press and where to lightly press the string. </w:t>
          </w:r>
          <w:r>
            <w:rPr>
              <w:color w:val="000000"/>
              <w:sz w:val="24"/>
              <w:szCs w:val="24"/>
            </w:rPr>
            <w:br/>
          </w:r>
          <w:sdt>
            <w:sdtPr>
              <w:tag w:val="goog_rdk_53"/>
              <w:id w:val="-303161756"/>
            </w:sdtPr>
            <w:sdtEndPr/>
            <w:sdtContent/>
          </w:sdt>
          <w:r>
            <w:rPr>
              <w:color w:val="000000"/>
              <w:sz w:val="24"/>
              <w:szCs w:val="24"/>
            </w:rPr>
            <w:t xml:space="preserve">ANSWER: creating artificial </w:t>
          </w:r>
          <w:r>
            <w:rPr>
              <w:b/>
              <w:color w:val="000000"/>
              <w:sz w:val="24"/>
              <w:szCs w:val="24"/>
              <w:u w:val="single"/>
            </w:rPr>
            <w:t>harmonic</w:t>
          </w:r>
          <w:r>
            <w:rPr>
              <w:color w:val="000000"/>
              <w:sz w:val="24"/>
              <w:szCs w:val="24"/>
            </w:rPr>
            <w:t xml:space="preserve">s [accept playing </w:t>
          </w:r>
          <w:r>
            <w:rPr>
              <w:b/>
              <w:color w:val="000000"/>
              <w:sz w:val="24"/>
              <w:szCs w:val="24"/>
              <w:u w:val="single"/>
            </w:rPr>
            <w:t>overtone</w:t>
          </w:r>
          <w:r>
            <w:rPr>
              <w:color w:val="000000"/>
              <w:sz w:val="24"/>
              <w:szCs w:val="24"/>
            </w:rPr>
            <w:t>s</w:t>
          </w:r>
        </w:p>
      </w:sdtContent>
    </w:sdt>
    <w:sdt>
      <w:sdtPr>
        <w:tag w:val="goog_rdk_55"/>
        <w:id w:val="1721012668"/>
      </w:sdtPr>
      <w:sdtEndPr/>
      <w:sdtContent>
        <w:p w14:paraId="00000037"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Lucida Bright" w:eastAsia="Lucida Bright" w:hAnsi="Lucida Bright" w:cs="Lucida Bright"/>
              <w:i/>
              <w:color w:val="000000"/>
              <w:sz w:val="18"/>
              <w:szCs w:val="18"/>
            </w:rPr>
            <w:t>&lt;Arts Music - Smith&gt;</w:t>
          </w:r>
        </w:p>
      </w:sdtContent>
    </w:sdt>
    <w:sdt>
      <w:sdtPr>
        <w:tag w:val="goog_rdk_56"/>
        <w:id w:val="811753997"/>
      </w:sdtPr>
      <w:sdtEndPr/>
      <w:sdtContent>
        <w:p w14:paraId="00000038"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bookmarkStart w:id="1" w:name="_heading=h.gjdgxs" w:colFirst="0" w:colLast="0" w:displacedByCustomXml="next"/>
    <w:bookmarkEnd w:id="1" w:displacedByCustomXml="next"/>
    <w:sdt>
      <w:sdtPr>
        <w:tag w:val="goog_rdk_57"/>
        <w:id w:val="-469281683"/>
      </w:sdtPr>
      <w:sdtEndPr/>
      <w:sdtContent>
        <w:p w14:paraId="00000039"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Cornell, Wieman et al. created the first instance of this substance in 1995 by laser-cooling dilute rubidium gas. For 10 points each:</w:t>
          </w:r>
          <w:r>
            <w:rPr>
              <w:rFonts w:ascii="Times New Roman" w:eastAsia="Times New Roman" w:hAnsi="Times New Roman" w:cs="Times New Roman"/>
              <w:color w:val="000000"/>
              <w:sz w:val="24"/>
              <w:szCs w:val="24"/>
            </w:rPr>
            <w:br/>
            <w:t>[10] Name this substance obtained by bringing gases to very low temperatures such that the positive energy spectrum i</w:t>
          </w:r>
          <w:r>
            <w:rPr>
              <w:rFonts w:ascii="Times New Roman" w:eastAsia="Times New Roman" w:hAnsi="Times New Roman" w:cs="Times New Roman"/>
              <w:color w:val="000000"/>
              <w:sz w:val="24"/>
              <w:szCs w:val="24"/>
            </w:rPr>
            <w:t>s 'filled up', and so the number of particles in the ground state becomes macroscopic.</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Bose-Einstein</w:t>
          </w:r>
          <w:r>
            <w:rPr>
              <w:rFonts w:ascii="Times New Roman" w:eastAsia="Times New Roman" w:hAnsi="Times New Roman" w:cs="Times New Roman"/>
              <w:color w:val="000000"/>
              <w:sz w:val="24"/>
              <w:szCs w:val="24"/>
            </w:rPr>
            <w:t xml:space="preserve"> condensate [accept </w:t>
          </w:r>
          <w:r>
            <w:rPr>
              <w:rFonts w:ascii="Times New Roman" w:eastAsia="Times New Roman" w:hAnsi="Times New Roman" w:cs="Times New Roman"/>
              <w:b/>
              <w:color w:val="000000"/>
              <w:sz w:val="24"/>
              <w:szCs w:val="24"/>
              <w:u w:val="single"/>
            </w:rPr>
            <w:t>BEC</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The formula for the Bose-Einstein critical temperature includes the square of a 'reduced' form of this physical consta</w:t>
          </w:r>
          <w:r>
            <w:rPr>
              <w:rFonts w:ascii="Times New Roman" w:eastAsia="Times New Roman" w:hAnsi="Times New Roman" w:cs="Times New Roman"/>
              <w:color w:val="000000"/>
              <w:sz w:val="24"/>
              <w:szCs w:val="24"/>
            </w:rPr>
            <w:t>nt, obtained by dividing its usual value by two pi. Equal to roughly 6.6 times 10 to the minus 34 Joule-seconds, this constant is named for a German pioneer of quantum physics.</w:t>
          </w:r>
          <w:r>
            <w:rPr>
              <w:rFonts w:ascii="Times New Roman" w:eastAsia="Times New Roman" w:hAnsi="Times New Roman" w:cs="Times New Roman"/>
              <w:color w:val="000000"/>
              <w:sz w:val="24"/>
              <w:szCs w:val="24"/>
            </w:rPr>
            <w:br/>
            <w:t xml:space="preserve">ANSWER: (reduced) </w:t>
          </w:r>
          <w:r>
            <w:rPr>
              <w:rFonts w:ascii="Times New Roman" w:eastAsia="Times New Roman" w:hAnsi="Times New Roman" w:cs="Times New Roman"/>
              <w:b/>
              <w:color w:val="000000"/>
              <w:sz w:val="24"/>
              <w:szCs w:val="24"/>
              <w:u w:val="single"/>
            </w:rPr>
            <w:t>Planck</w:t>
          </w:r>
          <w:r>
            <w:rPr>
              <w:rFonts w:ascii="Times New Roman" w:eastAsia="Times New Roman" w:hAnsi="Times New Roman" w:cs="Times New Roman"/>
              <w:color w:val="000000"/>
              <w:sz w:val="24"/>
              <w:szCs w:val="24"/>
            </w:rPr>
            <w:t>'s constant</w:t>
          </w:r>
          <w:r>
            <w:rPr>
              <w:rFonts w:ascii="Times New Roman" w:eastAsia="Times New Roman" w:hAnsi="Times New Roman" w:cs="Times New Roman"/>
              <w:color w:val="000000"/>
              <w:sz w:val="24"/>
              <w:szCs w:val="24"/>
            </w:rPr>
            <w:br/>
            <w:t>[10] Single-particle wavefunctions in Bose-</w:t>
          </w:r>
          <w:r>
            <w:rPr>
              <w:rFonts w:ascii="Times New Roman" w:eastAsia="Times New Roman" w:hAnsi="Times New Roman" w:cs="Times New Roman"/>
              <w:color w:val="000000"/>
              <w:sz w:val="24"/>
              <w:szCs w:val="24"/>
            </w:rPr>
            <w:t>Einstein condensates are often modelled using this equation, which is basically the usual Schrodinger equation with a nonlinear term proportional to the norm of the wavefunction squared times the wavefunction. It is co-named for an American and a Soviet ph</w:t>
          </w:r>
          <w:r>
            <w:rPr>
              <w:rFonts w:ascii="Times New Roman" w:eastAsia="Times New Roman" w:hAnsi="Times New Roman" w:cs="Times New Roman"/>
              <w:color w:val="000000"/>
              <w:sz w:val="24"/>
              <w:szCs w:val="24"/>
            </w:rPr>
            <w:t>ysicist.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Gross-Pitaevskii</w:t>
          </w:r>
          <w:r>
            <w:rPr>
              <w:rFonts w:ascii="Times New Roman" w:eastAsia="Times New Roman" w:hAnsi="Times New Roman" w:cs="Times New Roman"/>
              <w:color w:val="000000"/>
              <w:sz w:val="24"/>
              <w:szCs w:val="24"/>
            </w:rPr>
            <w:t xml:space="preserve"> equation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Physics - Krol&gt;</w:t>
          </w:r>
        </w:p>
      </w:sdtContent>
    </w:sdt>
    <w:sdt>
      <w:sdtPr>
        <w:tag w:val="goog_rdk_58"/>
        <w:id w:val="576169234"/>
      </w:sdtPr>
      <w:sdtEndPr/>
      <w:sdtContent>
        <w:p w14:paraId="0000003A"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9"/>
        <w:id w:val="170452204"/>
      </w:sdtPr>
      <w:sdtEndPr/>
      <w:sdtContent>
        <w:p w14:paraId="0000003B"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This author wrote “those who learned to know our names... / those... will not return!” in his poem “The Black Swallows Will Return.” For 10 points each:</w:t>
          </w:r>
          <w:r>
            <w:rPr>
              <w:rFonts w:ascii="Times New Roman" w:eastAsia="Times New Roman" w:hAnsi="Times New Roman" w:cs="Times New Roman"/>
              <w:color w:val="000000"/>
              <w:sz w:val="24"/>
              <w:szCs w:val="24"/>
            </w:rPr>
            <w:br/>
            <w:t>[10] Name this poet. Rosari</w:t>
          </w:r>
          <w:r>
            <w:rPr>
              <w:rFonts w:ascii="Times New Roman" w:eastAsia="Times New Roman" w:hAnsi="Times New Roman" w:cs="Times New Roman"/>
              <w:color w:val="000000"/>
              <w:sz w:val="24"/>
              <w:szCs w:val="24"/>
            </w:rPr>
            <w:t>o Castellanos refuted this author's poem “Rima 21,” in which he tells his lover, “Poetry... is you.”</w:t>
          </w:r>
          <w:r>
            <w:rPr>
              <w:rFonts w:ascii="Times New Roman" w:eastAsia="Times New Roman" w:hAnsi="Times New Roman" w:cs="Times New Roman"/>
              <w:color w:val="000000"/>
              <w:sz w:val="24"/>
              <w:szCs w:val="24"/>
            </w:rPr>
            <w:br/>
            <w:t xml:space="preserve">ANSWER: Gustavo Adolfo </w:t>
          </w:r>
          <w:r>
            <w:rPr>
              <w:rFonts w:ascii="Times New Roman" w:eastAsia="Times New Roman" w:hAnsi="Times New Roman" w:cs="Times New Roman"/>
              <w:b/>
              <w:color w:val="000000"/>
              <w:sz w:val="24"/>
              <w:szCs w:val="24"/>
              <w:u w:val="single"/>
            </w:rPr>
            <w:t>Bécquer</w:t>
          </w:r>
          <w:r>
            <w:rPr>
              <w:rFonts w:ascii="Times New Roman" w:eastAsia="Times New Roman" w:hAnsi="Times New Roman" w:cs="Times New Roman"/>
              <w:color w:val="000000"/>
              <w:sz w:val="24"/>
              <w:szCs w:val="24"/>
            </w:rPr>
            <w:br/>
            <w:t>[10] Gustavo Adolfo Bécquer was a Spanish proponent of this broad literary movement. English proponents of this movement inc</w:t>
          </w:r>
          <w:r>
            <w:rPr>
              <w:rFonts w:ascii="Times New Roman" w:eastAsia="Times New Roman" w:hAnsi="Times New Roman" w:cs="Times New Roman"/>
              <w:color w:val="000000"/>
              <w:sz w:val="24"/>
              <w:szCs w:val="24"/>
            </w:rPr>
            <w:t>lude Samuel Taylor Coleridge and William Wordsworth.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Romanticism</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Romanticismo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Another pioneer of Spanish-language Romanticism was José María Heredia, who was from this country. A later poet from this country wrote the essay </w:t>
          </w:r>
          <w:r>
            <w:rPr>
              <w:rFonts w:ascii="Times New Roman" w:eastAsia="Times New Roman" w:hAnsi="Times New Roman" w:cs="Times New Roman"/>
              <w:i/>
              <w:color w:val="000000"/>
              <w:sz w:val="24"/>
              <w:szCs w:val="24"/>
            </w:rPr>
            <w:t>Our America</w:t>
          </w:r>
          <w:r>
            <w:rPr>
              <w:rFonts w:ascii="Times New Roman" w:eastAsia="Times New Roman" w:hAnsi="Times New Roman" w:cs="Times New Roman"/>
              <w:color w:val="000000"/>
              <w:sz w:val="24"/>
              <w:szCs w:val="24"/>
            </w:rPr>
            <w:t xml:space="preserve"> as</w:t>
          </w:r>
          <w:r>
            <w:rPr>
              <w:rFonts w:ascii="Times New Roman" w:eastAsia="Times New Roman" w:hAnsi="Times New Roman" w:cs="Times New Roman"/>
              <w:color w:val="000000"/>
              <w:sz w:val="24"/>
              <w:szCs w:val="24"/>
            </w:rPr>
            <w:t xml:space="preserve"> well as the poem “I Cultivate a White Rose.”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Cuba</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European - French&gt;</w:t>
          </w:r>
        </w:p>
      </w:sdtContent>
    </w:sdt>
    <w:sdt>
      <w:sdtPr>
        <w:tag w:val="goog_rdk_60"/>
        <w:id w:val="-1767145114"/>
      </w:sdtPr>
      <w:sdtEndPr/>
      <w:sdtContent>
        <w:p w14:paraId="0000003C"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1"/>
        <w:id w:val="-1953468897"/>
      </w:sdtPr>
      <w:sdtEndPr/>
      <w:sdtContent>
        <w:p w14:paraId="0000003D"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These structures can be added to molecules such as polyurethane and polybutadiene via electron beam processing. For 10 points each:</w:t>
          </w:r>
          <w:r>
            <w:rPr>
              <w:rFonts w:ascii="Times New Roman" w:eastAsia="Times New Roman" w:hAnsi="Times New Roman" w:cs="Times New Roman"/>
              <w:color w:val="000000"/>
              <w:sz w:val="24"/>
              <w:szCs w:val="24"/>
            </w:rPr>
            <w:br/>
            <w:t>[10] Name these structures, which can be used to strengthen certain thermoplastics and elastomers. Vulcanization is one m</w:t>
          </w:r>
          <w:r>
            <w:rPr>
              <w:rFonts w:ascii="Times New Roman" w:eastAsia="Times New Roman" w:hAnsi="Times New Roman" w:cs="Times New Roman"/>
              <w:color w:val="000000"/>
              <w:sz w:val="24"/>
              <w:szCs w:val="24"/>
            </w:rPr>
            <w:t>ethod of introducing these structures in rubber.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cross-link</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Cross-links are bonds that connect chains of these molecules to each other. These molecules are made up of monomers.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polymers</w:t>
          </w:r>
          <w:r>
            <w:rPr>
              <w:rFonts w:ascii="Times New Roman" w:eastAsia="Times New Roman" w:hAnsi="Times New Roman" w:cs="Times New Roman"/>
              <w:color w:val="000000"/>
              <w:sz w:val="24"/>
              <w:szCs w:val="24"/>
            </w:rPr>
            <w:br/>
            <w:t>[10] Bakelite, the first synthetic plastic, is a</w:t>
          </w:r>
          <w:r>
            <w:rPr>
              <w:rFonts w:ascii="Times New Roman" w:eastAsia="Times New Roman" w:hAnsi="Times New Roman" w:cs="Times New Roman"/>
              <w:color w:val="000000"/>
              <w:sz w:val="24"/>
              <w:szCs w:val="24"/>
            </w:rPr>
            <w:t xml:space="preserve"> cross-linked polymer made by reacting these two compounds. The resins produced by reacting these two compounds are called “novolacs” or “resoles” depending on which compound is has a greater proportion.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phenol</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u w:val="single"/>
            </w:rPr>
            <w:t>formaldehyde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Chemistry -</w:t>
          </w:r>
          <w:r>
            <w:rPr>
              <w:rFonts w:ascii="Lucida Bright" w:eastAsia="Lucida Bright" w:hAnsi="Lucida Bright" w:cs="Lucida Bright"/>
              <w:i/>
              <w:color w:val="000000"/>
              <w:sz w:val="18"/>
              <w:szCs w:val="18"/>
            </w:rPr>
            <w:t xml:space="preserve"> French&gt;</w:t>
          </w:r>
        </w:p>
      </w:sdtContent>
    </w:sdt>
    <w:sdt>
      <w:sdtPr>
        <w:tag w:val="goog_rdk_62"/>
        <w:id w:val="-45603444"/>
      </w:sdtPr>
      <w:sdtEndPr/>
      <w:sdtContent>
        <w:p w14:paraId="0000003E"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3"/>
        <w:id w:val="-999886073"/>
      </w:sdtPr>
      <w:sdtEndPr/>
      <w:sdtContent>
        <w:p w14:paraId="0000003F"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After a failed bid against Charles V for control of the Holy Roman Empire in 1519, this man fought a series of wars against Charles that included this man's capture at the Battle of Pavia. For 10 points each:</w:t>
          </w:r>
          <w:r>
            <w:rPr>
              <w:rFonts w:ascii="Times New Roman" w:eastAsia="Times New Roman" w:hAnsi="Times New Roman" w:cs="Times New Roman"/>
              <w:color w:val="000000"/>
              <w:sz w:val="24"/>
              <w:szCs w:val="24"/>
            </w:rPr>
            <w:br/>
            <w:t>[10] Name this French monarch.</w:t>
          </w:r>
          <w:r>
            <w:rPr>
              <w:rFonts w:ascii="Times New Roman" w:eastAsia="Times New Roman" w:hAnsi="Times New Roman" w:cs="Times New Roman"/>
              <w:color w:val="000000"/>
              <w:sz w:val="24"/>
              <w:szCs w:val="24"/>
            </w:rPr>
            <w:t xml:space="preserve"> This man formed a long-lasting Franco-Ottoman alliance after diplomatic talks with Suleiman the Magnificent.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Francis I</w:t>
          </w:r>
          <w:r>
            <w:rPr>
              <w:rFonts w:ascii="Times New Roman" w:eastAsia="Times New Roman" w:hAnsi="Times New Roman" w:cs="Times New Roman"/>
              <w:color w:val="000000"/>
              <w:sz w:val="24"/>
              <w:szCs w:val="24"/>
            </w:rPr>
            <w:t xml:space="preserve"> [prompt on “Francis”]</w:t>
          </w:r>
          <w:r>
            <w:rPr>
              <w:rFonts w:ascii="Times New Roman" w:eastAsia="Times New Roman" w:hAnsi="Times New Roman" w:cs="Times New Roman"/>
              <w:color w:val="000000"/>
              <w:sz w:val="24"/>
              <w:szCs w:val="24"/>
            </w:rPr>
            <w:br/>
            <w:t>[10] Before allying with Suleiman, Francis met with another monarch at this tournament field in an unsucce</w:t>
          </w:r>
          <w:r>
            <w:rPr>
              <w:rFonts w:ascii="Times New Roman" w:eastAsia="Times New Roman" w:hAnsi="Times New Roman" w:cs="Times New Roman"/>
              <w:color w:val="000000"/>
              <w:sz w:val="24"/>
              <w:szCs w:val="24"/>
            </w:rPr>
            <w:t>ssful attempt to gain English support against Charles V. The lavish summit here was planned by Cardinal Thomas Wolsey.</w:t>
          </w:r>
          <w:r>
            <w:rPr>
              <w:rFonts w:ascii="Times New Roman" w:eastAsia="Times New Roman" w:hAnsi="Times New Roman" w:cs="Times New Roman"/>
              <w:color w:val="000000"/>
              <w:sz w:val="24"/>
              <w:szCs w:val="24"/>
            </w:rPr>
            <w:br/>
            <w:t xml:space="preserve">ANSWER: Field of the </w:t>
          </w:r>
          <w:r>
            <w:rPr>
              <w:rFonts w:ascii="Times New Roman" w:eastAsia="Times New Roman" w:hAnsi="Times New Roman" w:cs="Times New Roman"/>
              <w:b/>
              <w:color w:val="000000"/>
              <w:sz w:val="24"/>
              <w:szCs w:val="24"/>
              <w:u w:val="single"/>
            </w:rPr>
            <w:t>Cloth of Gold</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i/>
              <w:color w:val="000000"/>
              <w:sz w:val="24"/>
              <w:szCs w:val="24"/>
            </w:rPr>
            <w:t xml:space="preserve">Camp du </w:t>
          </w:r>
          <w:r>
            <w:rPr>
              <w:rFonts w:ascii="Times New Roman" w:eastAsia="Times New Roman" w:hAnsi="Times New Roman" w:cs="Times New Roman"/>
              <w:b/>
              <w:i/>
              <w:color w:val="000000"/>
              <w:sz w:val="24"/>
              <w:szCs w:val="24"/>
              <w:u w:val="single"/>
            </w:rPr>
            <w:t>Drap d'Or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This English king met with Francis at the Cloth of Gold. Francis supported</w:t>
          </w:r>
          <w:r>
            <w:rPr>
              <w:rFonts w:ascii="Times New Roman" w:eastAsia="Times New Roman" w:hAnsi="Times New Roman" w:cs="Times New Roman"/>
              <w:color w:val="000000"/>
              <w:sz w:val="24"/>
              <w:szCs w:val="24"/>
            </w:rPr>
            <w:t xml:space="preserve"> this Tudor king's separation from the Catholic Church in order to marry Anne Boleyn.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Henry VIII</w:t>
          </w:r>
          <w:r>
            <w:rPr>
              <w:rFonts w:ascii="Times New Roman" w:eastAsia="Times New Roman" w:hAnsi="Times New Roman" w:cs="Times New Roman"/>
              <w:color w:val="000000"/>
              <w:sz w:val="24"/>
              <w:szCs w:val="24"/>
            </w:rPr>
            <w:t xml:space="preserve"> [prompt on “Henry”]</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1400-1914 - Husar&gt;</w:t>
          </w:r>
        </w:p>
      </w:sdtContent>
    </w:sdt>
    <w:sdt>
      <w:sdtPr>
        <w:tag w:val="goog_rdk_64"/>
        <w:id w:val="-1356723883"/>
      </w:sdtPr>
      <w:sdtEndPr/>
      <w:sdtContent>
        <w:p w14:paraId="00000040"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5"/>
        <w:id w:val="1296412584"/>
      </w:sdtPr>
      <w:sdtEndPr/>
      <w:sdtContent>
        <w:p w14:paraId="00000041"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This process may be described as holometabolous or hemimetabolous, depending on whethe</w:t>
          </w:r>
          <w:r>
            <w:rPr>
              <w:rFonts w:ascii="Times New Roman" w:eastAsia="Times New Roman" w:hAnsi="Times New Roman" w:cs="Times New Roman"/>
              <w:color w:val="000000"/>
              <w:sz w:val="24"/>
              <w:szCs w:val="24"/>
            </w:rPr>
            <w:t>r it is complete or not. For 10 points each:</w:t>
          </w:r>
          <w:r>
            <w:rPr>
              <w:rFonts w:ascii="Times New Roman" w:eastAsia="Times New Roman" w:hAnsi="Times New Roman" w:cs="Times New Roman"/>
              <w:color w:val="000000"/>
              <w:sz w:val="24"/>
              <w:szCs w:val="24"/>
            </w:rPr>
            <w:br/>
            <w:t>[10] Name this process through which animals undergo major physical changes after birth. It is exemplified by the transformation of a caterpillar into a moth.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metamorphosis</w:t>
          </w:r>
          <w:r>
            <w:rPr>
              <w:rFonts w:ascii="Times New Roman" w:eastAsia="Times New Roman" w:hAnsi="Times New Roman" w:cs="Times New Roman"/>
              <w:color w:val="000000"/>
              <w:sz w:val="24"/>
              <w:szCs w:val="24"/>
            </w:rPr>
            <w:br/>
            <w:t>[10] This term is given to the</w:t>
          </w:r>
          <w:r>
            <w:rPr>
              <w:rFonts w:ascii="Times New Roman" w:eastAsia="Times New Roman" w:hAnsi="Times New Roman" w:cs="Times New Roman"/>
              <w:color w:val="000000"/>
              <w:sz w:val="24"/>
              <w:szCs w:val="24"/>
            </w:rPr>
            <w:t xml:space="preserve"> various developmental stages between molts of juvenile insects, including during the larval stage of holometabolous insects and the nymphal stage of hemimetabolous insects.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instar</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A particularly hard exoskeleton, including a hardened forewin</w:t>
          </w:r>
          <w:r>
            <w:rPr>
              <w:rFonts w:ascii="Times New Roman" w:eastAsia="Times New Roman" w:hAnsi="Times New Roman" w:cs="Times New Roman"/>
              <w:color w:val="000000"/>
              <w:sz w:val="24"/>
              <w:szCs w:val="24"/>
            </w:rPr>
            <w:t>g called an elytra, is found among members of this most speciose insect order.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beetle</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b/>
              <w:color w:val="000000"/>
              <w:sz w:val="24"/>
              <w:szCs w:val="24"/>
              <w:u w:val="single"/>
            </w:rPr>
            <w:t>Coleoptera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Biology - Kothari&gt;</w:t>
          </w:r>
        </w:p>
      </w:sdtContent>
    </w:sdt>
    <w:sdt>
      <w:sdtPr>
        <w:tag w:val="goog_rdk_66"/>
        <w:id w:val="757717139"/>
      </w:sdtPr>
      <w:sdtEndPr/>
      <w:sdtContent>
        <w:p w14:paraId="00000042"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7"/>
        <w:id w:val="-133956804"/>
      </w:sdtPr>
      <w:sdtEndPr/>
      <w:sdtContent>
        <w:p w14:paraId="00000043"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The name of this movement originated in the caption of a drawing from the </w:t>
          </w:r>
          <w:r>
            <w:rPr>
              <w:rFonts w:ascii="Times New Roman" w:eastAsia="Times New Roman" w:hAnsi="Times New Roman" w:cs="Times New Roman"/>
              <w:i/>
              <w:color w:val="000000"/>
              <w:sz w:val="24"/>
              <w:szCs w:val="24"/>
            </w:rPr>
            <w:t>Philadelphia Record</w:t>
          </w:r>
          <w:r>
            <w:rPr>
              <w:rFonts w:ascii="Times New Roman" w:eastAsia="Times New Roman" w:hAnsi="Times New Roman" w:cs="Times New Roman"/>
              <w:color w:val="000000"/>
              <w:sz w:val="24"/>
              <w:szCs w:val="24"/>
            </w:rPr>
            <w:t xml:space="preserve"> that was disparaged by the cartoonist Art Young. For 10 points each:</w:t>
          </w:r>
          <w:r>
            <w:rPr>
              <w:rFonts w:ascii="Times New Roman" w:eastAsia="Times New Roman" w:hAnsi="Times New Roman" w:cs="Times New Roman"/>
              <w:color w:val="000000"/>
              <w:sz w:val="24"/>
              <w:szCs w:val="24"/>
            </w:rPr>
            <w:br/>
            <w:t xml:space="preserve">[10] Name this artistic movement whose works depicted ubiquitous scenes of urban life. An </w:t>
          </w:r>
          <w:r>
            <w:rPr>
              <w:rFonts w:ascii="Times New Roman" w:eastAsia="Times New Roman" w:hAnsi="Times New Roman" w:cs="Times New Roman"/>
              <w:color w:val="000000"/>
              <w:sz w:val="24"/>
              <w:szCs w:val="24"/>
            </w:rPr>
            <w:t xml:space="preserve">artist from this movement illustrated a street scene filled with people in his painting </w:t>
          </w:r>
          <w:r>
            <w:rPr>
              <w:rFonts w:ascii="Times New Roman" w:eastAsia="Times New Roman" w:hAnsi="Times New Roman" w:cs="Times New Roman"/>
              <w:i/>
              <w:color w:val="000000"/>
              <w:sz w:val="24"/>
              <w:szCs w:val="24"/>
            </w:rPr>
            <w:t>Cliff Dwellers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Ashcan</w:t>
          </w:r>
          <w:r>
            <w:rPr>
              <w:rFonts w:ascii="Times New Roman" w:eastAsia="Times New Roman" w:hAnsi="Times New Roman" w:cs="Times New Roman"/>
              <w:color w:val="000000"/>
              <w:sz w:val="24"/>
              <w:szCs w:val="24"/>
            </w:rPr>
            <w:t xml:space="preserve"> School [prompt on The </w:t>
          </w:r>
          <w:r>
            <w:rPr>
              <w:rFonts w:ascii="Times New Roman" w:eastAsia="Times New Roman" w:hAnsi="Times New Roman" w:cs="Times New Roman"/>
              <w:b/>
              <w:color w:val="000000"/>
              <w:sz w:val="24"/>
              <w:szCs w:val="24"/>
              <w:u w:val="single"/>
            </w:rPr>
            <w:t>Eight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The origins of the Ashcan School can be traced back to this organizer of “The Eight.” This man's teachi</w:t>
          </w:r>
          <w:r>
            <w:rPr>
              <w:rFonts w:ascii="Times New Roman" w:eastAsia="Times New Roman" w:hAnsi="Times New Roman" w:cs="Times New Roman"/>
              <w:color w:val="000000"/>
              <w:sz w:val="24"/>
              <w:szCs w:val="24"/>
            </w:rPr>
            <w:t xml:space="preserve">ngs are collected in </w:t>
          </w:r>
          <w:r>
            <w:rPr>
              <w:rFonts w:ascii="Times New Roman" w:eastAsia="Times New Roman" w:hAnsi="Times New Roman" w:cs="Times New Roman"/>
              <w:i/>
              <w:color w:val="000000"/>
              <w:sz w:val="24"/>
              <w:szCs w:val="24"/>
            </w:rPr>
            <w:t>The Art Spirit</w:t>
          </w:r>
          <w:r>
            <w:rPr>
              <w:rFonts w:ascii="Times New Roman" w:eastAsia="Times New Roman" w:hAnsi="Times New Roman" w:cs="Times New Roman"/>
              <w:color w:val="000000"/>
              <w:sz w:val="24"/>
              <w:szCs w:val="24"/>
            </w:rPr>
            <w:t>, in which he encouraged interest in color and light as “means of expression.”</w:t>
          </w:r>
          <w:r>
            <w:rPr>
              <w:rFonts w:ascii="Times New Roman" w:eastAsia="Times New Roman" w:hAnsi="Times New Roman" w:cs="Times New Roman"/>
              <w:color w:val="000000"/>
              <w:sz w:val="24"/>
              <w:szCs w:val="24"/>
            </w:rPr>
            <w:br/>
            <w:t xml:space="preserve">ANSWER: Robert </w:t>
          </w:r>
          <w:r>
            <w:rPr>
              <w:rFonts w:ascii="Times New Roman" w:eastAsia="Times New Roman" w:hAnsi="Times New Roman" w:cs="Times New Roman"/>
              <w:b/>
              <w:color w:val="000000"/>
              <w:sz w:val="24"/>
              <w:szCs w:val="24"/>
              <w:u w:val="single"/>
            </w:rPr>
            <w:t>Henri</w:t>
          </w:r>
          <w:r>
            <w:rPr>
              <w:rFonts w:ascii="Times New Roman" w:eastAsia="Times New Roman" w:hAnsi="Times New Roman" w:cs="Times New Roman"/>
              <w:color w:val="000000"/>
              <w:sz w:val="24"/>
              <w:szCs w:val="24"/>
            </w:rPr>
            <w:t xml:space="preserve"> [or Robert Henry </w:t>
          </w:r>
          <w:r>
            <w:rPr>
              <w:rFonts w:ascii="Times New Roman" w:eastAsia="Times New Roman" w:hAnsi="Times New Roman" w:cs="Times New Roman"/>
              <w:b/>
              <w:color w:val="000000"/>
              <w:sz w:val="24"/>
              <w:szCs w:val="24"/>
              <w:u w:val="single"/>
            </w:rPr>
            <w:t>Cozad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Robert Henri taught this member of the Ashcan school. </w:t>
          </w:r>
          <w:r>
            <w:rPr>
              <w:rFonts w:ascii="Times New Roman" w:eastAsia="Times New Roman" w:hAnsi="Times New Roman" w:cs="Times New Roman"/>
              <w:i/>
              <w:color w:val="000000"/>
              <w:sz w:val="24"/>
              <w:szCs w:val="24"/>
            </w:rPr>
            <w:t>Dempsey and Firpo</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Stag at Sharkey'</w:t>
          </w:r>
          <w:r>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 xml:space="preserve"> are two of this artist's many paintings of boxers.</w:t>
          </w:r>
          <w:r>
            <w:rPr>
              <w:rFonts w:ascii="Times New Roman" w:eastAsia="Times New Roman" w:hAnsi="Times New Roman" w:cs="Times New Roman"/>
              <w:color w:val="000000"/>
              <w:sz w:val="24"/>
              <w:szCs w:val="24"/>
            </w:rPr>
            <w:br/>
            <w:t xml:space="preserve">ANSWER: George Wesley </w:t>
          </w:r>
          <w:r>
            <w:rPr>
              <w:rFonts w:ascii="Times New Roman" w:eastAsia="Times New Roman" w:hAnsi="Times New Roman" w:cs="Times New Roman"/>
              <w:b/>
              <w:color w:val="000000"/>
              <w:sz w:val="24"/>
              <w:szCs w:val="24"/>
              <w:u w:val="single"/>
            </w:rPr>
            <w:t>Bellows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Painting - Husar&gt;</w:t>
          </w:r>
        </w:p>
      </w:sdtContent>
    </w:sdt>
    <w:sdt>
      <w:sdtPr>
        <w:tag w:val="goog_rdk_68"/>
        <w:id w:val="-1626618941"/>
      </w:sdtPr>
      <w:sdtEndPr/>
      <w:sdtContent>
        <w:p w14:paraId="00000044"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9"/>
        <w:id w:val="2091654784"/>
      </w:sdtPr>
      <w:sdtEndPr/>
      <w:sdtContent>
        <w:p w14:paraId="00000045" w14:textId="77777777" w:rsidR="00A00F51" w:rsidRDefault="00AA78EC">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 This Prime Minister was implicated in the murder of the journalist Carmine Pecorelli, and his close links to the mafia were investigated in </w:t>
          </w:r>
          <w:r>
            <w:rPr>
              <w:rFonts w:ascii="Times New Roman" w:eastAsia="Times New Roman" w:hAnsi="Times New Roman" w:cs="Times New Roman"/>
              <w:color w:val="000000"/>
              <w:sz w:val="24"/>
              <w:szCs w:val="24"/>
            </w:rPr>
            <w:t>the Maxi trial. For 10 points each,</w:t>
          </w:r>
          <w:r>
            <w:rPr>
              <w:rFonts w:ascii="Times New Roman" w:eastAsia="Times New Roman" w:hAnsi="Times New Roman" w:cs="Times New Roman"/>
              <w:color w:val="000000"/>
              <w:sz w:val="24"/>
              <w:szCs w:val="24"/>
            </w:rPr>
            <w:br/>
            <w:t>[10] Name this Prime Minister of Italy who served three terms in office between 1972 and 1992, a Christian Democrat who feuded with the leader of this country's Socialist Party, Bettino Craxi.</w:t>
          </w:r>
          <w:r>
            <w:rPr>
              <w:rFonts w:ascii="Times New Roman" w:eastAsia="Times New Roman" w:hAnsi="Times New Roman" w:cs="Times New Roman"/>
              <w:color w:val="000000"/>
              <w:sz w:val="24"/>
              <w:szCs w:val="24"/>
            </w:rPr>
            <w:br/>
            <w:t xml:space="preserve">ANSWER: Giulio </w:t>
          </w:r>
          <w:r>
            <w:rPr>
              <w:rFonts w:ascii="Times New Roman" w:eastAsia="Times New Roman" w:hAnsi="Times New Roman" w:cs="Times New Roman"/>
              <w:b/>
              <w:color w:val="000000"/>
              <w:sz w:val="24"/>
              <w:szCs w:val="24"/>
              <w:u w:val="single"/>
            </w:rPr>
            <w:t>Andreotti</w:t>
          </w:r>
          <w:r>
            <w:rPr>
              <w:rFonts w:ascii="Times New Roman" w:eastAsia="Times New Roman" w:hAnsi="Times New Roman" w:cs="Times New Roman"/>
              <w:color w:val="000000"/>
              <w:sz w:val="24"/>
              <w:szCs w:val="24"/>
            </w:rPr>
            <w:br/>
            <w:t>[1</w:t>
          </w:r>
          <w:r>
            <w:rPr>
              <w:rFonts w:ascii="Times New Roman" w:eastAsia="Times New Roman" w:hAnsi="Times New Roman" w:cs="Times New Roman"/>
              <w:color w:val="000000"/>
              <w:sz w:val="24"/>
              <w:szCs w:val="24"/>
            </w:rPr>
            <w:t>0] In 1983, this former prime minister from Andreotti's party was kidnapped by the Red Brigades on the day of a confidence vote in a new Andreotti government. This politician was killed after a papal mediation mission failed and his ransom was not paid.</w:t>
          </w:r>
          <w:r>
            <w:rPr>
              <w:rFonts w:ascii="Times New Roman" w:eastAsia="Times New Roman" w:hAnsi="Times New Roman" w:cs="Times New Roman"/>
              <w:color w:val="000000"/>
              <w:sz w:val="24"/>
              <w:szCs w:val="24"/>
            </w:rPr>
            <w:br/>
            <w:t>AN</w:t>
          </w:r>
          <w:r>
            <w:rPr>
              <w:rFonts w:ascii="Times New Roman" w:eastAsia="Times New Roman" w:hAnsi="Times New Roman" w:cs="Times New Roman"/>
              <w:color w:val="000000"/>
              <w:sz w:val="24"/>
              <w:szCs w:val="24"/>
            </w:rPr>
            <w:t xml:space="preserve">SWER: Aldo </w:t>
          </w:r>
          <w:r>
            <w:rPr>
              <w:rFonts w:ascii="Times New Roman" w:eastAsia="Times New Roman" w:hAnsi="Times New Roman" w:cs="Times New Roman"/>
              <w:b/>
              <w:color w:val="000000"/>
              <w:sz w:val="24"/>
              <w:szCs w:val="24"/>
              <w:u w:val="single"/>
            </w:rPr>
            <w:t>Moro</w:t>
          </w:r>
          <w:r>
            <w:rPr>
              <w:rFonts w:ascii="Times New Roman" w:eastAsia="Times New Roman" w:hAnsi="Times New Roman" w:cs="Times New Roman"/>
              <w:color w:val="000000"/>
              <w:sz w:val="24"/>
              <w:szCs w:val="24"/>
            </w:rPr>
            <w:br/>
            <w:t>[10] The Clean Hands campaign, which led to the collapse of most major Italian parties as their leaders were charged with corruption, helped enable the rise of this media mogul and Prime Minister's Forza Italia Party. This Prime Minister, n</w:t>
          </w:r>
          <w:r>
            <w:rPr>
              <w:rFonts w:ascii="Times New Roman" w:eastAsia="Times New Roman" w:hAnsi="Times New Roman" w:cs="Times New Roman"/>
              <w:color w:val="000000"/>
              <w:sz w:val="24"/>
              <w:szCs w:val="24"/>
            </w:rPr>
            <w:t>oted for his “Bunga Bunga” parties while in office, was himself convicted of corruption in 2011.</w:t>
          </w:r>
          <w:r>
            <w:rPr>
              <w:rFonts w:ascii="Times New Roman" w:eastAsia="Times New Roman" w:hAnsi="Times New Roman" w:cs="Times New Roman"/>
              <w:color w:val="000000"/>
              <w:sz w:val="24"/>
              <w:szCs w:val="24"/>
            </w:rPr>
            <w:br/>
            <w:t xml:space="preserve">ANSWER: Silvio </w:t>
          </w:r>
          <w:r>
            <w:rPr>
              <w:rFonts w:ascii="Times New Roman" w:eastAsia="Times New Roman" w:hAnsi="Times New Roman" w:cs="Times New Roman"/>
              <w:b/>
              <w:color w:val="000000"/>
              <w:sz w:val="24"/>
              <w:szCs w:val="24"/>
              <w:u w:val="single"/>
            </w:rPr>
            <w:t>Berlusconi</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1914-present - Jackson&gt;</w:t>
          </w:r>
        </w:p>
      </w:sdtContent>
    </w:sdt>
    <w:sdt>
      <w:sdtPr>
        <w:tag w:val="goog_rdk_70"/>
        <w:id w:val="1618028553"/>
      </w:sdtPr>
      <w:sdtEndPr/>
      <w:sdtContent>
        <w:p w14:paraId="00000046" w14:textId="77777777" w:rsidR="00A00F51" w:rsidRDefault="00AA78EC">
          <w:pPr>
            <w:keepLines/>
            <w:widowControl w:val="0"/>
            <w:rPr>
              <w:rFonts w:ascii="Times New Roman" w:eastAsia="Times New Roman" w:hAnsi="Times New Roman" w:cs="Times New Roman"/>
              <w:sz w:val="24"/>
              <w:szCs w:val="24"/>
            </w:rPr>
          </w:pPr>
        </w:p>
      </w:sdtContent>
    </w:sdt>
    <w:sdt>
      <w:sdtPr>
        <w:tag w:val="goog_rdk_71"/>
        <w:id w:val="627979396"/>
      </w:sdtPr>
      <w:sdtEndPr/>
      <w:sdtContent>
        <w:p w14:paraId="00000047" w14:textId="77777777" w:rsidR="00A00F51" w:rsidRDefault="00AA78EC">
          <w:pPr>
            <w:keepLines/>
            <w:widowControl w:val="0"/>
            <w:rPr>
              <w:rFonts w:ascii="Times New Roman" w:eastAsia="Times New Roman" w:hAnsi="Times New Roman" w:cs="Times New Roman"/>
              <w:sz w:val="24"/>
              <w:szCs w:val="24"/>
            </w:rPr>
          </w:pPr>
        </w:p>
      </w:sdtContent>
    </w:sdt>
    <w:sectPr w:rsidR="00A00F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51"/>
    <w:rsid w:val="00A00F51"/>
    <w:rsid w:val="00AA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72EB4-38B5-48D7-B684-94ED1E6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F67A4"/>
    <w:rPr>
      <w:color w:val="0000FF"/>
      <w:u w:val="single"/>
    </w:rPr>
  </w:style>
  <w:style w:type="character" w:styleId="FollowedHyperlink">
    <w:name w:val="FollowedHyperlink"/>
    <w:basedOn w:val="DefaultParagraphFont"/>
    <w:uiPriority w:val="99"/>
    <w:semiHidden/>
    <w:unhideWhenUsed/>
    <w:rsid w:val="00BF67A4"/>
    <w:rPr>
      <w:color w:val="800080"/>
      <w:u w:val="single"/>
    </w:rPr>
  </w:style>
  <w:style w:type="paragraph" w:customStyle="1" w:styleId="msonormal0">
    <w:name w:val="msonormal"/>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F2742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7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cYvBdJnfa/KaFVR46WajkkPM2w==">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4377</Words>
  <Characters>24951</Characters>
  <Application>Microsoft Office Word</Application>
  <DocSecurity>0</DocSecurity>
  <Lines>207</Lines>
  <Paragraphs>58</Paragraphs>
  <ScaleCrop>false</ScaleCrop>
  <Company/>
  <LinksUpToDate>false</LinksUpToDate>
  <CharactersWithSpaces>29270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Fred Morlan</cp:lastModifiedBy>
  <cp:revision>2</cp:revision>
  <dcterms:created xsi:type="dcterms:W3CDTF">2019-06-21T21:36:00Z</dcterms:created>
  <dcterms:modified xsi:type="dcterms:W3CDTF">2019-09-26T23:35:00Z</dcterms:modified>
</cp:coreProperties>
</file>