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FC9F" w14:textId="162F033F" w:rsidR="001250D6" w:rsidRDefault="001250D6"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VETO 2017 </w:t>
      </w:r>
    </w:p>
    <w:p w14:paraId="2FF2F1B2" w14:textId="57E592F1" w:rsidR="001250D6" w:rsidRDefault="001250D6"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Writers: </w:t>
      </w:r>
      <w:r w:rsidRPr="001250D6">
        <w:rPr>
          <w:rFonts w:ascii="Times New Roman" w:eastAsia="Times New Roman" w:hAnsi="Times New Roman" w:cs="Times New Roman"/>
          <w:color w:val="333333"/>
          <w:sz w:val="20"/>
          <w:szCs w:val="20"/>
        </w:rPr>
        <w:t>Faith Barrett</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Aayush</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Rajesekaran</w:t>
      </w:r>
      <w:proofErr w:type="spellEnd"/>
      <w:r>
        <w:rPr>
          <w:rFonts w:ascii="Times New Roman" w:eastAsia="Times New Roman" w:hAnsi="Times New Roman" w:cs="Times New Roman"/>
          <w:color w:val="333333"/>
          <w:sz w:val="20"/>
          <w:szCs w:val="20"/>
        </w:rPr>
        <w:t xml:space="preserve">, Kira </w:t>
      </w:r>
      <w:proofErr w:type="spellStart"/>
      <w:r>
        <w:rPr>
          <w:rFonts w:ascii="Times New Roman" w:eastAsia="Times New Roman" w:hAnsi="Times New Roman" w:cs="Times New Roman"/>
          <w:color w:val="333333"/>
          <w:sz w:val="20"/>
          <w:szCs w:val="20"/>
        </w:rPr>
        <w:t>Vimal</w:t>
      </w:r>
      <w:proofErr w:type="spellEnd"/>
      <w:r>
        <w:rPr>
          <w:rFonts w:ascii="Times New Roman" w:eastAsia="Times New Roman" w:hAnsi="Times New Roman" w:cs="Times New Roman"/>
          <w:color w:val="333333"/>
          <w:sz w:val="20"/>
          <w:szCs w:val="20"/>
        </w:rPr>
        <w:t>, Shelby Robert</w:t>
      </w:r>
    </w:p>
    <w:p w14:paraId="45963EC5" w14:textId="77777777" w:rsidR="001250D6" w:rsidRDefault="001250D6" w:rsidP="000A1828">
      <w:pPr>
        <w:rPr>
          <w:rFonts w:ascii="Times New Roman" w:eastAsia="Times New Roman" w:hAnsi="Times New Roman" w:cs="Times New Roman"/>
          <w:color w:val="333333"/>
          <w:sz w:val="20"/>
          <w:szCs w:val="20"/>
        </w:rPr>
      </w:pPr>
    </w:p>
    <w:p w14:paraId="20EF61AE"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 </w:t>
      </w:r>
      <w:r>
        <w:rPr>
          <w:rFonts w:ascii="Times New Roman" w:eastAsia="Times New Roman" w:hAnsi="Times New Roman" w:cs="Times New Roman"/>
          <w:color w:val="333333"/>
          <w:sz w:val="20"/>
          <w:szCs w:val="20"/>
        </w:rPr>
        <w:t xml:space="preserve">In queueing theory, the equivalent of this result is known as the </w:t>
      </w:r>
      <w:proofErr w:type="spellStart"/>
      <w:r>
        <w:rPr>
          <w:rFonts w:ascii="Times New Roman" w:eastAsia="Times New Roman" w:hAnsi="Times New Roman" w:cs="Times New Roman"/>
          <w:color w:val="333333"/>
          <w:sz w:val="20"/>
          <w:szCs w:val="20"/>
        </w:rPr>
        <w:t>Chandy</w:t>
      </w:r>
      <w:proofErr w:type="spellEnd"/>
      <w:r>
        <w:rPr>
          <w:rFonts w:ascii="Times New Roman" w:eastAsia="Times New Roman" w:hAnsi="Times New Roman" w:cs="Times New Roman"/>
          <w:color w:val="333333"/>
          <w:sz w:val="20"/>
          <w:szCs w:val="20"/>
        </w:rPr>
        <w:t xml:space="preserve"> Herzog Woo theorem. When using this result on a circuit with dependent sources, a hypothetical current source of 1 Amp is typically considered in order to calculate the required impedance. The dual of this theorem was discovered by Hermann von Helmholtz, but is more commonly named for another scientist. That dual can be used to reduce any circuit to reduce any network to a single voltage source and a circuit impedance. This theorem states that any circuit comprised only of voltage and current sources and resistances can be reconstructed as an equivalent circuit with only one current source and a resistor in parallel to it. For 10 points, identify this result from electrical engineering that is the dual of the </w:t>
      </w:r>
      <w:proofErr w:type="spellStart"/>
      <w:r>
        <w:rPr>
          <w:rFonts w:ascii="Times New Roman" w:eastAsia="Times New Roman" w:hAnsi="Times New Roman" w:cs="Times New Roman"/>
          <w:color w:val="333333"/>
          <w:sz w:val="20"/>
          <w:szCs w:val="20"/>
        </w:rPr>
        <w:t>Thevenin</w:t>
      </w:r>
      <w:proofErr w:type="spellEnd"/>
      <w:r>
        <w:rPr>
          <w:rFonts w:ascii="Times New Roman" w:eastAsia="Times New Roman" w:hAnsi="Times New Roman" w:cs="Times New Roman"/>
          <w:color w:val="333333"/>
          <w:sz w:val="20"/>
          <w:szCs w:val="20"/>
        </w:rPr>
        <w:t xml:space="preserve"> theorem.</w:t>
      </w:r>
    </w:p>
    <w:p w14:paraId="1A83063D"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Norton</w:t>
      </w:r>
      <w:r>
        <w:rPr>
          <w:rFonts w:ascii="Times New Roman" w:eastAsia="Times New Roman" w:hAnsi="Times New Roman" w:cs="Times New Roman"/>
          <w:color w:val="333333"/>
          <w:sz w:val="20"/>
          <w:szCs w:val="20"/>
        </w:rPr>
        <w:t xml:space="preserve"> theorem</w:t>
      </w:r>
    </w:p>
    <w:p w14:paraId="2F930437" w14:textId="77777777" w:rsidR="000A1828" w:rsidRDefault="000A1828" w:rsidP="000A1828">
      <w:pPr>
        <w:rPr>
          <w:rFonts w:ascii="Times New Roman" w:eastAsia="Times New Roman" w:hAnsi="Times New Roman" w:cs="Times New Roman"/>
          <w:color w:val="333333"/>
          <w:sz w:val="20"/>
          <w:szCs w:val="20"/>
          <w:shd w:val="clear" w:color="auto" w:fill="E1EBF2"/>
        </w:rPr>
      </w:pPr>
    </w:p>
    <w:p w14:paraId="36157258" w14:textId="77777777" w:rsidR="000A1828" w:rsidRDefault="000A1828" w:rsidP="000A1828">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333333"/>
          <w:sz w:val="20"/>
          <w:szCs w:val="20"/>
        </w:rPr>
        <w:t xml:space="preserve">2. </w:t>
      </w:r>
      <w:r>
        <w:rPr>
          <w:rFonts w:ascii="Times New Roman" w:eastAsia="Times New Roman" w:hAnsi="Times New Roman" w:cs="Times New Roman"/>
          <w:color w:val="333333"/>
          <w:sz w:val="20"/>
          <w:szCs w:val="20"/>
        </w:rPr>
        <w:t xml:space="preserve">One letter attributed to this ruler was addressed to </w:t>
      </w:r>
      <w:proofErr w:type="spellStart"/>
      <w:r>
        <w:rPr>
          <w:rFonts w:ascii="Times New Roman" w:eastAsia="Times New Roman" w:hAnsi="Times New Roman" w:cs="Times New Roman"/>
          <w:color w:val="222222"/>
          <w:sz w:val="20"/>
          <w:szCs w:val="20"/>
          <w:highlight w:val="white"/>
        </w:rPr>
        <w:t>Suppiluliuma</w:t>
      </w:r>
      <w:proofErr w:type="spellEnd"/>
      <w:r>
        <w:rPr>
          <w:rFonts w:ascii="Times New Roman" w:eastAsia="Times New Roman" w:hAnsi="Times New Roman" w:cs="Times New Roman"/>
          <w:color w:val="222222"/>
          <w:sz w:val="20"/>
          <w:szCs w:val="20"/>
          <w:highlight w:val="white"/>
        </w:rPr>
        <w:t xml:space="preserve"> I, the king of the Hittites, who, upon reading it, exclaimed “Nothing like this has ever happened to me in my entire life!” This ruler was believed to have disappeared suddenly from historical records, though a later text found in 2012 mentions a building project in Amarna that contradicts that belief. This ruler’s stepson and daughter married each other and this ruler’s stepson may have inherited the throne directly from her. This ruler worshipped the sun-god Aten, and the most famous depiction of this ruler was crafted by Thutmose. For 10 points, name this Egyptian queen, whose famous bust exemplifies Ancient Egyptian understanding of facial proportions. </w:t>
      </w:r>
    </w:p>
    <w:p w14:paraId="6FD074EE" w14:textId="77777777" w:rsidR="000A1828" w:rsidRDefault="000A1828" w:rsidP="000A1828">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ANSWER: </w:t>
      </w:r>
      <w:r>
        <w:rPr>
          <w:rFonts w:ascii="Times New Roman" w:eastAsia="Times New Roman" w:hAnsi="Times New Roman" w:cs="Times New Roman"/>
          <w:b/>
          <w:color w:val="222222"/>
          <w:sz w:val="20"/>
          <w:szCs w:val="20"/>
          <w:highlight w:val="white"/>
          <w:u w:val="single"/>
        </w:rPr>
        <w:t>Nefertiti</w:t>
      </w:r>
      <w:r>
        <w:rPr>
          <w:rFonts w:ascii="Times New Roman" w:eastAsia="Times New Roman" w:hAnsi="Times New Roman" w:cs="Times New Roman"/>
          <w:color w:val="222222"/>
          <w:sz w:val="20"/>
          <w:szCs w:val="20"/>
          <w:highlight w:val="white"/>
        </w:rPr>
        <w:t xml:space="preserve"> or </w:t>
      </w:r>
      <w:proofErr w:type="spellStart"/>
      <w:r>
        <w:rPr>
          <w:rFonts w:ascii="Times New Roman" w:eastAsia="Times New Roman" w:hAnsi="Times New Roman" w:cs="Times New Roman"/>
          <w:b/>
          <w:color w:val="222222"/>
          <w:sz w:val="20"/>
          <w:szCs w:val="20"/>
          <w:highlight w:val="white"/>
          <w:u w:val="single"/>
        </w:rPr>
        <w:t>Neferneferuaten</w:t>
      </w:r>
      <w:proofErr w:type="spellEnd"/>
      <w:r>
        <w:rPr>
          <w:rFonts w:ascii="Times New Roman" w:eastAsia="Times New Roman" w:hAnsi="Times New Roman" w:cs="Times New Roman"/>
          <w:color w:val="222222"/>
          <w:sz w:val="20"/>
          <w:szCs w:val="20"/>
          <w:highlight w:val="white"/>
        </w:rPr>
        <w:t xml:space="preserve"> (or </w:t>
      </w:r>
      <w:proofErr w:type="spellStart"/>
      <w:r>
        <w:rPr>
          <w:rFonts w:ascii="Times New Roman" w:eastAsia="Times New Roman" w:hAnsi="Times New Roman" w:cs="Times New Roman"/>
          <w:color w:val="222222"/>
          <w:sz w:val="20"/>
          <w:szCs w:val="20"/>
          <w:highlight w:val="white"/>
        </w:rPr>
        <w:t>Neferneferuaten</w:t>
      </w:r>
      <w:proofErr w:type="spellEnd"/>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b/>
          <w:color w:val="222222"/>
          <w:sz w:val="20"/>
          <w:szCs w:val="20"/>
          <w:highlight w:val="white"/>
          <w:u w:val="single"/>
        </w:rPr>
        <w:t>Nefertiti</w:t>
      </w:r>
      <w:r>
        <w:rPr>
          <w:rFonts w:ascii="Times New Roman" w:eastAsia="Times New Roman" w:hAnsi="Times New Roman" w:cs="Times New Roman"/>
          <w:color w:val="222222"/>
          <w:sz w:val="20"/>
          <w:szCs w:val="20"/>
          <w:highlight w:val="white"/>
        </w:rPr>
        <w:t>)</w:t>
      </w:r>
    </w:p>
    <w:p w14:paraId="2B22BBEF" w14:textId="77777777" w:rsidR="000A1828" w:rsidRDefault="000A1828" w:rsidP="000A1828">
      <w:pPr>
        <w:rPr>
          <w:rFonts w:ascii="Times New Roman" w:eastAsia="Times New Roman" w:hAnsi="Times New Roman" w:cs="Times New Roman"/>
          <w:color w:val="222222"/>
          <w:sz w:val="20"/>
          <w:szCs w:val="20"/>
        </w:rPr>
      </w:pPr>
    </w:p>
    <w:p w14:paraId="6E9081D5" w14:textId="77777777" w:rsidR="000A1828" w:rsidRPr="000A1828" w:rsidRDefault="000A1828" w:rsidP="000A1828">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T</w:t>
      </w:r>
      <w:r>
        <w:rPr>
          <w:rFonts w:ascii="Times New Roman" w:eastAsia="Times New Roman" w:hAnsi="Times New Roman" w:cs="Times New Roman"/>
          <w:color w:val="333333"/>
          <w:sz w:val="20"/>
          <w:szCs w:val="20"/>
        </w:rPr>
        <w:t xml:space="preserve">he first source of conflict in this work is over the </w:t>
      </w:r>
      <w:proofErr w:type="spellStart"/>
      <w:r>
        <w:rPr>
          <w:rFonts w:ascii="Times New Roman" w:eastAsia="Times New Roman" w:hAnsi="Times New Roman" w:cs="Times New Roman"/>
          <w:color w:val="333333"/>
          <w:sz w:val="20"/>
          <w:szCs w:val="20"/>
        </w:rPr>
        <w:t>colour</w:t>
      </w:r>
      <w:proofErr w:type="spellEnd"/>
      <w:r>
        <w:rPr>
          <w:rFonts w:ascii="Times New Roman" w:eastAsia="Times New Roman" w:hAnsi="Times New Roman" w:cs="Times New Roman"/>
          <w:color w:val="333333"/>
          <w:sz w:val="20"/>
          <w:szCs w:val="20"/>
        </w:rPr>
        <w:t xml:space="preserve"> that houses are painted. One character in this work continues visiting his in-laws every day, even after his wife’s death, but has a falling out with them after witnessing evidence of a rigged election. A plague of insomnia spreads through candy animals in this novel. </w:t>
      </w:r>
      <w:proofErr w:type="spellStart"/>
      <w:r>
        <w:rPr>
          <w:rFonts w:ascii="Times New Roman" w:eastAsia="Times New Roman" w:hAnsi="Times New Roman" w:cs="Times New Roman"/>
          <w:color w:val="333333"/>
          <w:sz w:val="20"/>
          <w:szCs w:val="20"/>
        </w:rPr>
        <w:t>Amaranta</w:t>
      </w:r>
      <w:proofErr w:type="spellEnd"/>
      <w:r>
        <w:rPr>
          <w:rFonts w:ascii="Times New Roman" w:eastAsia="Times New Roman" w:hAnsi="Times New Roman" w:cs="Times New Roman"/>
          <w:color w:val="333333"/>
          <w:sz w:val="20"/>
          <w:szCs w:val="20"/>
        </w:rPr>
        <w:t xml:space="preserve"> may have poisoned the wrong sister in this work, killing Remedios </w:t>
      </w:r>
      <w:proofErr w:type="spellStart"/>
      <w:r>
        <w:rPr>
          <w:rFonts w:ascii="Times New Roman" w:eastAsia="Times New Roman" w:hAnsi="Times New Roman" w:cs="Times New Roman"/>
          <w:color w:val="333333"/>
          <w:sz w:val="20"/>
          <w:szCs w:val="20"/>
        </w:rPr>
        <w:t>Moscote</w:t>
      </w:r>
      <w:proofErr w:type="spellEnd"/>
      <w:r>
        <w:rPr>
          <w:rFonts w:ascii="Times New Roman" w:eastAsia="Times New Roman" w:hAnsi="Times New Roman" w:cs="Times New Roman"/>
          <w:color w:val="333333"/>
          <w:sz w:val="20"/>
          <w:szCs w:val="20"/>
        </w:rPr>
        <w:t xml:space="preserve">, instead of Rebeca. The patriarch of this novel’s central family befriends the gypsy </w:t>
      </w:r>
      <w:proofErr w:type="spellStart"/>
      <w:r>
        <w:rPr>
          <w:rFonts w:ascii="Times New Roman" w:eastAsia="Times New Roman" w:hAnsi="Times New Roman" w:cs="Times New Roman"/>
          <w:color w:val="333333"/>
          <w:sz w:val="20"/>
          <w:szCs w:val="20"/>
        </w:rPr>
        <w:t>Melquiades</w:t>
      </w:r>
      <w:proofErr w:type="spellEnd"/>
      <w:r>
        <w:rPr>
          <w:rFonts w:ascii="Times New Roman" w:eastAsia="Times New Roman" w:hAnsi="Times New Roman" w:cs="Times New Roman"/>
          <w:color w:val="333333"/>
          <w:sz w:val="20"/>
          <w:szCs w:val="20"/>
        </w:rPr>
        <w:t xml:space="preserve">. Colonel </w:t>
      </w:r>
      <w:proofErr w:type="spellStart"/>
      <w:r>
        <w:rPr>
          <w:rFonts w:ascii="Times New Roman" w:eastAsia="Times New Roman" w:hAnsi="Times New Roman" w:cs="Times New Roman"/>
          <w:color w:val="333333"/>
          <w:sz w:val="20"/>
          <w:szCs w:val="20"/>
        </w:rPr>
        <w:t>Aureliano</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Buendia</w:t>
      </w:r>
      <w:proofErr w:type="spellEnd"/>
      <w:r>
        <w:rPr>
          <w:rFonts w:ascii="Times New Roman" w:eastAsia="Times New Roman" w:hAnsi="Times New Roman" w:cs="Times New Roman"/>
          <w:color w:val="333333"/>
          <w:sz w:val="20"/>
          <w:szCs w:val="20"/>
        </w:rPr>
        <w:t xml:space="preserve"> leads the Liberal faction to victory in this novel. For 10 points, identify this novel set in the village of Macondo, a work by Gabriel Garcia Marquez.</w:t>
      </w:r>
    </w:p>
    <w:p w14:paraId="38D1C98E" w14:textId="77777777" w:rsidR="000A1828" w:rsidRDefault="000A1828" w:rsidP="000A1828">
      <w:pPr>
        <w:rPr>
          <w:rFonts w:ascii="Times New Roman" w:eastAsia="Times New Roman" w:hAnsi="Times New Roman" w:cs="Times New Roman"/>
          <w:color w:val="333333"/>
          <w:sz w:val="20"/>
          <w:szCs w:val="20"/>
          <w:shd w:val="clear" w:color="auto" w:fill="E1EBF2"/>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i/>
          <w:color w:val="333333"/>
          <w:sz w:val="20"/>
          <w:szCs w:val="20"/>
          <w:u w:val="single"/>
        </w:rPr>
        <w:t>One Hundred Years of Solitude</w:t>
      </w:r>
    </w:p>
    <w:p w14:paraId="632E2C1E" w14:textId="77777777" w:rsidR="000A1828" w:rsidRDefault="000A1828">
      <w:pPr>
        <w:rPr>
          <w:rFonts w:ascii="Times New Roman" w:eastAsia="Times New Roman" w:hAnsi="Times New Roman" w:cs="Times New Roman"/>
          <w:color w:val="333333"/>
          <w:sz w:val="20"/>
          <w:szCs w:val="20"/>
        </w:rPr>
      </w:pPr>
    </w:p>
    <w:p w14:paraId="7D5F6B70"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4. </w:t>
      </w:r>
      <w:r>
        <w:rPr>
          <w:rFonts w:ascii="Times New Roman" w:eastAsia="Times New Roman" w:hAnsi="Times New Roman" w:cs="Times New Roman"/>
          <w:color w:val="333333"/>
          <w:sz w:val="20"/>
          <w:szCs w:val="20"/>
        </w:rPr>
        <w:t xml:space="preserve">This artist created similar portraits of Alphonse Leroy and Jacobus </w:t>
      </w:r>
      <w:proofErr w:type="spellStart"/>
      <w:r>
        <w:rPr>
          <w:rFonts w:ascii="Times New Roman" w:eastAsia="Times New Roman" w:hAnsi="Times New Roman" w:cs="Times New Roman"/>
          <w:color w:val="333333"/>
          <w:sz w:val="20"/>
          <w:szCs w:val="20"/>
        </w:rPr>
        <w:t>Blauw</w:t>
      </w:r>
      <w:proofErr w:type="spellEnd"/>
      <w:r>
        <w:rPr>
          <w:rFonts w:ascii="Times New Roman" w:eastAsia="Times New Roman" w:hAnsi="Times New Roman" w:cs="Times New Roman"/>
          <w:color w:val="333333"/>
          <w:sz w:val="20"/>
          <w:szCs w:val="20"/>
        </w:rPr>
        <w:t xml:space="preserve"> depicting them looking at the viewer with a quill in their hand. The title figure kneels before a da Vinci-</w:t>
      </w:r>
      <w:proofErr w:type="spellStart"/>
      <w:r>
        <w:rPr>
          <w:rFonts w:ascii="Times New Roman" w:eastAsia="Times New Roman" w:hAnsi="Times New Roman" w:cs="Times New Roman"/>
          <w:color w:val="333333"/>
          <w:sz w:val="20"/>
          <w:szCs w:val="20"/>
        </w:rPr>
        <w:t>esque</w:t>
      </w:r>
      <w:proofErr w:type="spellEnd"/>
      <w:r>
        <w:rPr>
          <w:rFonts w:ascii="Times New Roman" w:eastAsia="Times New Roman" w:hAnsi="Times New Roman" w:cs="Times New Roman"/>
          <w:color w:val="333333"/>
          <w:sz w:val="20"/>
          <w:szCs w:val="20"/>
        </w:rPr>
        <w:t xml:space="preserve"> Mary clothed in red and blue in his </w:t>
      </w:r>
      <w:r>
        <w:rPr>
          <w:rFonts w:ascii="Times New Roman" w:eastAsia="Times New Roman" w:hAnsi="Times New Roman" w:cs="Times New Roman"/>
          <w:i/>
          <w:color w:val="333333"/>
          <w:sz w:val="20"/>
          <w:szCs w:val="20"/>
        </w:rPr>
        <w:t xml:space="preserve">St </w:t>
      </w:r>
      <w:proofErr w:type="spellStart"/>
      <w:r>
        <w:rPr>
          <w:rFonts w:ascii="Times New Roman" w:eastAsia="Times New Roman" w:hAnsi="Times New Roman" w:cs="Times New Roman"/>
          <w:i/>
          <w:color w:val="333333"/>
          <w:sz w:val="20"/>
          <w:szCs w:val="20"/>
        </w:rPr>
        <w:t>Roch</w:t>
      </w:r>
      <w:proofErr w:type="spellEnd"/>
      <w:r>
        <w:rPr>
          <w:rFonts w:ascii="Times New Roman" w:eastAsia="Times New Roman" w:hAnsi="Times New Roman" w:cs="Times New Roman"/>
          <w:i/>
          <w:color w:val="333333"/>
          <w:sz w:val="20"/>
          <w:szCs w:val="20"/>
        </w:rPr>
        <w:t xml:space="preserve"> Asking the Virgin Mary to Heal Victims of the Plague.</w:t>
      </w:r>
      <w:r>
        <w:rPr>
          <w:rFonts w:ascii="Times New Roman" w:eastAsia="Times New Roman" w:hAnsi="Times New Roman" w:cs="Times New Roman"/>
          <w:color w:val="333333"/>
          <w:sz w:val="20"/>
          <w:szCs w:val="20"/>
        </w:rPr>
        <w:t xml:space="preserve"> The title figure sits in darkness and looks away from the central scene while women mourn in bright light in his work </w:t>
      </w:r>
      <w:r>
        <w:rPr>
          <w:rFonts w:ascii="Times New Roman" w:eastAsia="Times New Roman" w:hAnsi="Times New Roman" w:cs="Times New Roman"/>
          <w:i/>
          <w:color w:val="333333"/>
          <w:sz w:val="20"/>
          <w:szCs w:val="20"/>
        </w:rPr>
        <w:t xml:space="preserve">The </w:t>
      </w:r>
      <w:proofErr w:type="spellStart"/>
      <w:r>
        <w:rPr>
          <w:rFonts w:ascii="Times New Roman" w:eastAsia="Times New Roman" w:hAnsi="Times New Roman" w:cs="Times New Roman"/>
          <w:i/>
          <w:color w:val="333333"/>
          <w:sz w:val="20"/>
          <w:szCs w:val="20"/>
        </w:rPr>
        <w:t>Lictors</w:t>
      </w:r>
      <w:proofErr w:type="spellEnd"/>
      <w:r>
        <w:rPr>
          <w:rFonts w:ascii="Times New Roman" w:eastAsia="Times New Roman" w:hAnsi="Times New Roman" w:cs="Times New Roman"/>
          <w:i/>
          <w:color w:val="333333"/>
          <w:sz w:val="20"/>
          <w:szCs w:val="20"/>
        </w:rPr>
        <w:t xml:space="preserve"> Bring to Brutus the Bodies of his sons.</w:t>
      </w:r>
      <w:r>
        <w:rPr>
          <w:rFonts w:ascii="Times New Roman" w:eastAsia="Times New Roman" w:hAnsi="Times New Roman" w:cs="Times New Roman"/>
          <w:color w:val="333333"/>
          <w:sz w:val="20"/>
          <w:szCs w:val="20"/>
        </w:rPr>
        <w:t xml:space="preserve"> This artist depicted Leonidas at Thermopylae and several of his works show Napoleon on a rearing horse. He may be best-known for works depicting men taking a vow over three swords, and another showing a combative philosopher pointing upwards. For 10 points, identify this artist of </w:t>
      </w:r>
      <w:r>
        <w:rPr>
          <w:rFonts w:ascii="Times New Roman" w:eastAsia="Times New Roman" w:hAnsi="Times New Roman" w:cs="Times New Roman"/>
          <w:i/>
          <w:color w:val="333333"/>
          <w:sz w:val="20"/>
          <w:szCs w:val="20"/>
        </w:rPr>
        <w:t xml:space="preserve">The Oath of the </w:t>
      </w:r>
      <w:proofErr w:type="spellStart"/>
      <w:r>
        <w:rPr>
          <w:rFonts w:ascii="Times New Roman" w:eastAsia="Times New Roman" w:hAnsi="Times New Roman" w:cs="Times New Roman"/>
          <w:i/>
          <w:color w:val="333333"/>
          <w:sz w:val="20"/>
          <w:szCs w:val="20"/>
        </w:rPr>
        <w:t>Horatii</w:t>
      </w:r>
      <w:proofErr w:type="spellEnd"/>
      <w:r>
        <w:rPr>
          <w:rFonts w:ascii="Times New Roman" w:eastAsia="Times New Roman" w:hAnsi="Times New Roman" w:cs="Times New Roman"/>
          <w:color w:val="333333"/>
          <w:sz w:val="20"/>
          <w:szCs w:val="20"/>
        </w:rPr>
        <w:t xml:space="preserve"> and </w:t>
      </w:r>
      <w:r>
        <w:rPr>
          <w:rFonts w:ascii="Times New Roman" w:eastAsia="Times New Roman" w:hAnsi="Times New Roman" w:cs="Times New Roman"/>
          <w:i/>
          <w:color w:val="333333"/>
          <w:sz w:val="20"/>
          <w:szCs w:val="20"/>
        </w:rPr>
        <w:t>The Death of Socrates</w:t>
      </w:r>
      <w:r>
        <w:rPr>
          <w:rFonts w:ascii="Times New Roman" w:eastAsia="Times New Roman" w:hAnsi="Times New Roman" w:cs="Times New Roman"/>
          <w:color w:val="333333"/>
          <w:sz w:val="20"/>
          <w:szCs w:val="20"/>
        </w:rPr>
        <w:t>.</w:t>
      </w:r>
    </w:p>
    <w:p w14:paraId="50A9A125" w14:textId="77777777" w:rsidR="000A1828" w:rsidRDefault="000A1828" w:rsidP="000A1828">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Jacques Louis </w:t>
      </w:r>
      <w:r>
        <w:rPr>
          <w:rFonts w:ascii="Times New Roman" w:eastAsia="Times New Roman" w:hAnsi="Times New Roman" w:cs="Times New Roman"/>
          <w:b/>
          <w:color w:val="333333"/>
          <w:sz w:val="20"/>
          <w:szCs w:val="20"/>
          <w:u w:val="single"/>
        </w:rPr>
        <w:t>David</w:t>
      </w:r>
    </w:p>
    <w:p w14:paraId="1697F338" w14:textId="77777777" w:rsidR="000A1828" w:rsidRDefault="000A1828">
      <w:pPr>
        <w:rPr>
          <w:rFonts w:ascii="Times New Roman" w:eastAsia="Times New Roman" w:hAnsi="Times New Roman" w:cs="Times New Roman"/>
          <w:color w:val="333333"/>
          <w:sz w:val="20"/>
          <w:szCs w:val="20"/>
        </w:rPr>
      </w:pPr>
    </w:p>
    <w:p w14:paraId="5E5A5899"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5. </w:t>
      </w:r>
      <w:r>
        <w:rPr>
          <w:rFonts w:ascii="Times New Roman" w:eastAsia="Times New Roman" w:hAnsi="Times New Roman" w:cs="Times New Roman"/>
          <w:color w:val="333333"/>
          <w:sz w:val="20"/>
          <w:szCs w:val="20"/>
        </w:rPr>
        <w:t xml:space="preserve">This character’s brother-in-law draws a circle around her which he forbids her to cross. This character is sometimes named Janaki, in reference to her being the adopted daughter of King </w:t>
      </w:r>
      <w:proofErr w:type="spellStart"/>
      <w:r>
        <w:rPr>
          <w:rFonts w:ascii="Times New Roman" w:eastAsia="Times New Roman" w:hAnsi="Times New Roman" w:cs="Times New Roman"/>
          <w:color w:val="333333"/>
          <w:sz w:val="20"/>
          <w:szCs w:val="20"/>
        </w:rPr>
        <w:t>Janaka</w:t>
      </w:r>
      <w:proofErr w:type="spellEnd"/>
      <w:r>
        <w:rPr>
          <w:rFonts w:ascii="Times New Roman" w:eastAsia="Times New Roman" w:hAnsi="Times New Roman" w:cs="Times New Roman"/>
          <w:color w:val="333333"/>
          <w:sz w:val="20"/>
          <w:szCs w:val="20"/>
        </w:rPr>
        <w:t xml:space="preserve"> of Mithila. At this character’s </w:t>
      </w:r>
      <w:proofErr w:type="spellStart"/>
      <w:r>
        <w:rPr>
          <w:rFonts w:ascii="Times New Roman" w:eastAsia="Times New Roman" w:hAnsi="Times New Roman" w:cs="Times New Roman"/>
          <w:i/>
          <w:color w:val="333333"/>
          <w:sz w:val="20"/>
          <w:szCs w:val="20"/>
        </w:rPr>
        <w:t>swayamvara</w:t>
      </w:r>
      <w:proofErr w:type="spellEnd"/>
      <w:r>
        <w:rPr>
          <w:rFonts w:ascii="Times New Roman" w:eastAsia="Times New Roman" w:hAnsi="Times New Roman" w:cs="Times New Roman"/>
          <w:color w:val="333333"/>
          <w:sz w:val="20"/>
          <w:szCs w:val="20"/>
        </w:rPr>
        <w:t xml:space="preserve">, her future husband is so ripped he breaks Shiva’s bow. This character falls for </w:t>
      </w:r>
      <w:proofErr w:type="spellStart"/>
      <w:r>
        <w:rPr>
          <w:rFonts w:ascii="Times New Roman" w:eastAsia="Times New Roman" w:hAnsi="Times New Roman" w:cs="Times New Roman"/>
          <w:color w:val="333333"/>
          <w:sz w:val="20"/>
          <w:szCs w:val="20"/>
        </w:rPr>
        <w:t>Maricha’s</w:t>
      </w:r>
      <w:proofErr w:type="spellEnd"/>
      <w:r>
        <w:rPr>
          <w:rFonts w:ascii="Times New Roman" w:eastAsia="Times New Roman" w:hAnsi="Times New Roman" w:cs="Times New Roman"/>
          <w:color w:val="333333"/>
          <w:sz w:val="20"/>
          <w:szCs w:val="20"/>
        </w:rPr>
        <w:t xml:space="preserve"> trick involving a golden deer. This character undergoes a test of fire to prove her purity, and she later gives birth to </w:t>
      </w:r>
      <w:proofErr w:type="spellStart"/>
      <w:r>
        <w:rPr>
          <w:rFonts w:ascii="Times New Roman" w:eastAsia="Times New Roman" w:hAnsi="Times New Roman" w:cs="Times New Roman"/>
          <w:color w:val="333333"/>
          <w:sz w:val="20"/>
          <w:szCs w:val="20"/>
        </w:rPr>
        <w:t>Lav</w:t>
      </w:r>
      <w:proofErr w:type="spellEnd"/>
      <w:r>
        <w:rPr>
          <w:rFonts w:ascii="Times New Roman" w:eastAsia="Times New Roman" w:hAnsi="Times New Roman" w:cs="Times New Roman"/>
          <w:color w:val="333333"/>
          <w:sz w:val="20"/>
          <w:szCs w:val="20"/>
        </w:rPr>
        <w:t xml:space="preserve"> and Kush. This character’s abduction leads to a war against Sri Lanka in which </w:t>
      </w:r>
      <w:proofErr w:type="spellStart"/>
      <w:r>
        <w:rPr>
          <w:rFonts w:ascii="Times New Roman" w:eastAsia="Times New Roman" w:hAnsi="Times New Roman" w:cs="Times New Roman"/>
          <w:color w:val="333333"/>
          <w:sz w:val="20"/>
          <w:szCs w:val="20"/>
        </w:rPr>
        <w:t>Ravana</w:t>
      </w:r>
      <w:proofErr w:type="spellEnd"/>
      <w:r>
        <w:rPr>
          <w:rFonts w:ascii="Times New Roman" w:eastAsia="Times New Roman" w:hAnsi="Times New Roman" w:cs="Times New Roman"/>
          <w:color w:val="333333"/>
          <w:sz w:val="20"/>
          <w:szCs w:val="20"/>
        </w:rPr>
        <w:t xml:space="preserve"> is killed. For 10 points, identify this wife of Rama in the </w:t>
      </w:r>
      <w:r>
        <w:rPr>
          <w:rFonts w:ascii="Times New Roman" w:eastAsia="Times New Roman" w:hAnsi="Times New Roman" w:cs="Times New Roman"/>
          <w:i/>
          <w:color w:val="333333"/>
          <w:sz w:val="20"/>
          <w:szCs w:val="20"/>
        </w:rPr>
        <w:t>Ramayana</w:t>
      </w:r>
      <w:r>
        <w:rPr>
          <w:rFonts w:ascii="Times New Roman" w:eastAsia="Times New Roman" w:hAnsi="Times New Roman" w:cs="Times New Roman"/>
          <w:color w:val="333333"/>
          <w:sz w:val="20"/>
          <w:szCs w:val="20"/>
        </w:rPr>
        <w:t>.</w:t>
      </w:r>
    </w:p>
    <w:p w14:paraId="4B05DAB2"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Seetha</w:t>
      </w:r>
      <w:r>
        <w:rPr>
          <w:rFonts w:ascii="Times New Roman" w:eastAsia="Times New Roman" w:hAnsi="Times New Roman" w:cs="Times New Roman"/>
          <w:color w:val="333333"/>
          <w:sz w:val="20"/>
          <w:szCs w:val="20"/>
        </w:rPr>
        <w:t xml:space="preserve"> (or, “</w:t>
      </w:r>
      <w:proofErr w:type="spellStart"/>
      <w:r>
        <w:rPr>
          <w:rFonts w:ascii="Times New Roman" w:eastAsia="Times New Roman" w:hAnsi="Times New Roman" w:cs="Times New Roman"/>
          <w:b/>
          <w:color w:val="333333"/>
          <w:sz w:val="20"/>
          <w:szCs w:val="20"/>
          <w:u w:val="single"/>
        </w:rPr>
        <w:t>Vaidehi</w:t>
      </w:r>
      <w:proofErr w:type="spellEnd"/>
      <w:r>
        <w:rPr>
          <w:rFonts w:ascii="Times New Roman" w:eastAsia="Times New Roman" w:hAnsi="Times New Roman" w:cs="Times New Roman"/>
          <w:color w:val="333333"/>
          <w:sz w:val="20"/>
          <w:szCs w:val="20"/>
        </w:rPr>
        <w:t>”, “</w:t>
      </w:r>
      <w:r>
        <w:rPr>
          <w:rFonts w:ascii="Times New Roman" w:eastAsia="Times New Roman" w:hAnsi="Times New Roman" w:cs="Times New Roman"/>
          <w:b/>
          <w:color w:val="333333"/>
          <w:sz w:val="20"/>
          <w:szCs w:val="20"/>
          <w:u w:val="single"/>
        </w:rPr>
        <w:t>Maithili</w:t>
      </w:r>
      <w:r>
        <w:rPr>
          <w:rFonts w:ascii="Times New Roman" w:eastAsia="Times New Roman" w:hAnsi="Times New Roman" w:cs="Times New Roman"/>
          <w:color w:val="333333"/>
          <w:sz w:val="20"/>
          <w:szCs w:val="20"/>
        </w:rPr>
        <w:t>”, accept “</w:t>
      </w:r>
      <w:r>
        <w:rPr>
          <w:rFonts w:ascii="Times New Roman" w:eastAsia="Times New Roman" w:hAnsi="Times New Roman" w:cs="Times New Roman"/>
          <w:b/>
          <w:color w:val="333333"/>
          <w:sz w:val="20"/>
          <w:szCs w:val="20"/>
          <w:u w:val="single"/>
        </w:rPr>
        <w:t>Janaki</w:t>
      </w:r>
      <w:r>
        <w:rPr>
          <w:rFonts w:ascii="Times New Roman" w:eastAsia="Times New Roman" w:hAnsi="Times New Roman" w:cs="Times New Roman"/>
          <w:color w:val="333333"/>
          <w:sz w:val="20"/>
          <w:szCs w:val="20"/>
        </w:rPr>
        <w:t>” before mention)</w:t>
      </w:r>
    </w:p>
    <w:p w14:paraId="3AA3B4D5" w14:textId="77777777" w:rsidR="000A1828" w:rsidRDefault="000A1828" w:rsidP="000A1828">
      <w:pPr>
        <w:rPr>
          <w:rFonts w:ascii="Times New Roman" w:eastAsia="Times New Roman" w:hAnsi="Times New Roman" w:cs="Times New Roman"/>
          <w:color w:val="333333"/>
          <w:sz w:val="20"/>
          <w:szCs w:val="20"/>
        </w:rPr>
      </w:pPr>
    </w:p>
    <w:p w14:paraId="355D24E0"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6. </w:t>
      </w:r>
      <w:r>
        <w:rPr>
          <w:rFonts w:ascii="Times New Roman" w:eastAsia="Times New Roman" w:hAnsi="Times New Roman" w:cs="Times New Roman"/>
          <w:color w:val="333333"/>
          <w:sz w:val="20"/>
          <w:szCs w:val="20"/>
        </w:rPr>
        <w:t xml:space="preserve">The deluxe version includes covers of The </w:t>
      </w:r>
      <w:proofErr w:type="spellStart"/>
      <w:r>
        <w:rPr>
          <w:rFonts w:ascii="Times New Roman" w:eastAsia="Times New Roman" w:hAnsi="Times New Roman" w:cs="Times New Roman"/>
          <w:color w:val="333333"/>
          <w:sz w:val="20"/>
          <w:szCs w:val="20"/>
        </w:rPr>
        <w:t>Steeldrivers</w:t>
      </w:r>
      <w:proofErr w:type="spellEnd"/>
      <w:r>
        <w:rPr>
          <w:rFonts w:ascii="Times New Roman" w:eastAsia="Times New Roman" w:hAnsi="Times New Roman" w:cs="Times New Roman"/>
          <w:color w:val="333333"/>
          <w:sz w:val="20"/>
          <w:szCs w:val="20"/>
        </w:rPr>
        <w:t xml:space="preserve">’ “If It Hadn’t Been For Love” and Brandi </w:t>
      </w:r>
      <w:proofErr w:type="spellStart"/>
      <w:r>
        <w:rPr>
          <w:rFonts w:ascii="Times New Roman" w:eastAsia="Times New Roman" w:hAnsi="Times New Roman" w:cs="Times New Roman"/>
          <w:color w:val="333333"/>
          <w:sz w:val="20"/>
          <w:szCs w:val="20"/>
        </w:rPr>
        <w:t>Carlile’s</w:t>
      </w:r>
      <w:proofErr w:type="spellEnd"/>
      <w:r>
        <w:rPr>
          <w:rFonts w:ascii="Times New Roman" w:eastAsia="Times New Roman" w:hAnsi="Times New Roman" w:cs="Times New Roman"/>
          <w:color w:val="333333"/>
          <w:sz w:val="20"/>
          <w:szCs w:val="20"/>
        </w:rPr>
        <w:t xml:space="preserve"> “Hiding My Heart”. Two songs on this album are mashed-up in a </w:t>
      </w:r>
      <w:proofErr w:type="spellStart"/>
      <w:r>
        <w:rPr>
          <w:rFonts w:ascii="Times New Roman" w:eastAsia="Times New Roman" w:hAnsi="Times New Roman" w:cs="Times New Roman"/>
          <w:color w:val="333333"/>
          <w:sz w:val="20"/>
          <w:szCs w:val="20"/>
        </w:rPr>
        <w:t>Troubletones</w:t>
      </w:r>
      <w:proofErr w:type="spellEnd"/>
      <w:r>
        <w:rPr>
          <w:rFonts w:ascii="Times New Roman" w:eastAsia="Times New Roman" w:hAnsi="Times New Roman" w:cs="Times New Roman"/>
          <w:color w:val="333333"/>
          <w:sz w:val="20"/>
          <w:szCs w:val="20"/>
        </w:rPr>
        <w:t xml:space="preserve"> performance in the Glee episode </w:t>
      </w:r>
      <w:r>
        <w:rPr>
          <w:rFonts w:ascii="Times New Roman" w:eastAsia="Times New Roman" w:hAnsi="Times New Roman" w:cs="Times New Roman"/>
          <w:color w:val="333333"/>
          <w:sz w:val="20"/>
          <w:szCs w:val="20"/>
        </w:rPr>
        <w:lastRenderedPageBreak/>
        <w:t>“Mashup”. This album was listed at #1 on the Billboard 200 “Greatest of All Time” charts. One song on this album includes the lyric “We had time against us, and miles between us, the heavens cried, I know I left you speechless”. The first words heard on this album are “There’s a fire, starting in my heart”. Songs on this album include “Don’t You Remember?” and “Turning Tables”. For 10 points, identify this ultra-successful 2011 album by Adele that includes “Rolling In The Deep”.</w:t>
      </w:r>
    </w:p>
    <w:p w14:paraId="515C6284"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i/>
          <w:color w:val="333333"/>
          <w:sz w:val="20"/>
          <w:szCs w:val="20"/>
          <w:u w:val="single"/>
        </w:rPr>
        <w:t>21</w:t>
      </w:r>
    </w:p>
    <w:p w14:paraId="603C442F" w14:textId="77777777" w:rsidR="000A1828" w:rsidRDefault="000A1828">
      <w:pPr>
        <w:rPr>
          <w:rFonts w:ascii="Times New Roman" w:eastAsia="Times New Roman" w:hAnsi="Times New Roman" w:cs="Times New Roman"/>
          <w:color w:val="333333"/>
          <w:sz w:val="20"/>
          <w:szCs w:val="20"/>
        </w:rPr>
      </w:pPr>
    </w:p>
    <w:p w14:paraId="03109DF0"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7. </w:t>
      </w:r>
      <w:r>
        <w:rPr>
          <w:rFonts w:ascii="Times New Roman" w:eastAsia="Times New Roman" w:hAnsi="Times New Roman" w:cs="Times New Roman"/>
          <w:color w:val="333333"/>
          <w:sz w:val="20"/>
          <w:szCs w:val="20"/>
        </w:rPr>
        <w:t xml:space="preserve">King's Cross is the name given to this city's red light district, while Darling </w:t>
      </w:r>
      <w:proofErr w:type="spellStart"/>
      <w:r>
        <w:rPr>
          <w:rFonts w:ascii="Times New Roman" w:eastAsia="Times New Roman" w:hAnsi="Times New Roman" w:cs="Times New Roman"/>
          <w:color w:val="333333"/>
          <w:sz w:val="20"/>
          <w:szCs w:val="20"/>
        </w:rPr>
        <w:t>Harbour</w:t>
      </w:r>
      <w:proofErr w:type="spellEnd"/>
      <w:r>
        <w:rPr>
          <w:rFonts w:ascii="Times New Roman" w:eastAsia="Times New Roman" w:hAnsi="Times New Roman" w:cs="Times New Roman"/>
          <w:color w:val="333333"/>
          <w:sz w:val="20"/>
          <w:szCs w:val="20"/>
        </w:rPr>
        <w:t xml:space="preserve"> is this city's central entertainment district. The City South district of this city is home to its Chinatown located in the Haymarket area, as well as its largest train station, Central Station. A structure known as the "Coat Hanger" for its arch-based design connects the central business district and the North Shore in this city. That structure, along with a namesake concert venue designed by </w:t>
      </w:r>
      <w:proofErr w:type="spellStart"/>
      <w:r>
        <w:rPr>
          <w:rFonts w:ascii="Times New Roman" w:eastAsia="Times New Roman" w:hAnsi="Times New Roman" w:cs="Times New Roman"/>
          <w:color w:val="333333"/>
          <w:sz w:val="20"/>
          <w:szCs w:val="20"/>
        </w:rPr>
        <w:t>Jørn</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Utzon</w:t>
      </w:r>
      <w:proofErr w:type="spellEnd"/>
      <w:r>
        <w:rPr>
          <w:rFonts w:ascii="Times New Roman" w:eastAsia="Times New Roman" w:hAnsi="Times New Roman" w:cs="Times New Roman"/>
          <w:color w:val="333333"/>
          <w:sz w:val="20"/>
          <w:szCs w:val="20"/>
        </w:rPr>
        <w:t xml:space="preserve"> and housed at Bennelong Point, presents an iconic image of this city and the country within which it is situated. For 10 points, identify this capital of New South Wales, home to the namesake </w:t>
      </w:r>
      <w:proofErr w:type="spellStart"/>
      <w:r>
        <w:rPr>
          <w:rFonts w:ascii="Times New Roman" w:eastAsia="Times New Roman" w:hAnsi="Times New Roman" w:cs="Times New Roman"/>
          <w:color w:val="333333"/>
          <w:sz w:val="20"/>
          <w:szCs w:val="20"/>
        </w:rPr>
        <w:t>Harbour</w:t>
      </w:r>
      <w:proofErr w:type="spellEnd"/>
      <w:r>
        <w:rPr>
          <w:rFonts w:ascii="Times New Roman" w:eastAsia="Times New Roman" w:hAnsi="Times New Roman" w:cs="Times New Roman"/>
          <w:color w:val="333333"/>
          <w:sz w:val="20"/>
          <w:szCs w:val="20"/>
        </w:rPr>
        <w:t xml:space="preserve"> Bridge and Opera House, and the largest city in Australia.</w:t>
      </w:r>
    </w:p>
    <w:p w14:paraId="2F87B204"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Sydney</w:t>
      </w:r>
    </w:p>
    <w:p w14:paraId="03C51548" w14:textId="77777777" w:rsidR="000A1828" w:rsidRDefault="000A1828">
      <w:pPr>
        <w:rPr>
          <w:rFonts w:ascii="Times New Roman" w:eastAsia="Times New Roman" w:hAnsi="Times New Roman" w:cs="Times New Roman"/>
          <w:color w:val="333333"/>
          <w:sz w:val="20"/>
          <w:szCs w:val="20"/>
        </w:rPr>
      </w:pPr>
    </w:p>
    <w:p w14:paraId="3ACE1CC2"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8. </w:t>
      </w:r>
      <w:r>
        <w:rPr>
          <w:rFonts w:ascii="Times New Roman" w:eastAsia="Times New Roman" w:hAnsi="Times New Roman" w:cs="Times New Roman"/>
          <w:color w:val="333333"/>
          <w:sz w:val="20"/>
          <w:szCs w:val="20"/>
        </w:rPr>
        <w:t>Assets owned by this artist allegedly include a Cadillac and a condo in Manhattan, although he also proffers the rental of a Miami beach house in one of his works. In the same work, the artist offers the female listener many other expensive gifts such as gold jewelry, shopping sprees in Paris, and “lobster tail for dinner”, along with which he also directs a man to serve scampi. That man, known only by the name of Julio, and assumed by many to be this artist’s now-deceased butler, is asked in an earlier work by this artist to fetch a stretch limousine, which this artist then uses to “ride to Harlem, Hollywood, Jackson, Mississippi”. For 10 points, identify this popular musician known for works such as “That’s What I Like” and  “Uptown Funk”.</w:t>
      </w:r>
    </w:p>
    <w:p w14:paraId="103221C3" w14:textId="77777777" w:rsidR="000A1828" w:rsidRDefault="000A1828" w:rsidP="000A1828">
      <w:pPr>
        <w:rPr>
          <w:rFonts w:ascii="Times New Roman" w:eastAsia="Times New Roman" w:hAnsi="Times New Roman" w:cs="Times New Roman"/>
          <w:b/>
          <w:color w:val="333333"/>
          <w:sz w:val="20"/>
          <w:szCs w:val="20"/>
        </w:rPr>
      </w:pPr>
      <w:r>
        <w:rPr>
          <w:rFonts w:ascii="Times New Roman" w:eastAsia="Times New Roman" w:hAnsi="Times New Roman" w:cs="Times New Roman"/>
          <w:color w:val="333333"/>
          <w:sz w:val="20"/>
          <w:szCs w:val="20"/>
        </w:rPr>
        <w:t xml:space="preserve">ANSWER: Bruno </w:t>
      </w:r>
      <w:r>
        <w:rPr>
          <w:rFonts w:ascii="Times New Roman" w:eastAsia="Times New Roman" w:hAnsi="Times New Roman" w:cs="Times New Roman"/>
          <w:b/>
          <w:color w:val="333333"/>
          <w:sz w:val="20"/>
          <w:szCs w:val="20"/>
          <w:u w:val="single"/>
        </w:rPr>
        <w:t>Mars</w:t>
      </w:r>
      <w:r>
        <w:rPr>
          <w:rFonts w:ascii="Times New Roman" w:eastAsia="Times New Roman" w:hAnsi="Times New Roman" w:cs="Times New Roman"/>
          <w:color w:val="333333"/>
          <w:sz w:val="20"/>
          <w:szCs w:val="20"/>
        </w:rPr>
        <w:t xml:space="preserve"> (or Peter Gene </w:t>
      </w:r>
      <w:r>
        <w:rPr>
          <w:rFonts w:ascii="Times New Roman" w:eastAsia="Times New Roman" w:hAnsi="Times New Roman" w:cs="Times New Roman"/>
          <w:b/>
          <w:color w:val="333333"/>
          <w:sz w:val="20"/>
          <w:szCs w:val="20"/>
          <w:u w:val="single"/>
        </w:rPr>
        <w:t>Hernandez</w:t>
      </w:r>
      <w:r>
        <w:rPr>
          <w:rFonts w:ascii="Times New Roman" w:eastAsia="Times New Roman" w:hAnsi="Times New Roman" w:cs="Times New Roman"/>
          <w:b/>
          <w:color w:val="333333"/>
          <w:sz w:val="20"/>
          <w:szCs w:val="20"/>
        </w:rPr>
        <w:t>)</w:t>
      </w:r>
    </w:p>
    <w:p w14:paraId="6E45DCCD" w14:textId="77777777" w:rsidR="000A1828" w:rsidRDefault="000A1828" w:rsidP="000A1828">
      <w:pPr>
        <w:rPr>
          <w:rFonts w:ascii="Times New Roman" w:eastAsia="Times New Roman" w:hAnsi="Times New Roman" w:cs="Times New Roman"/>
          <w:color w:val="333333"/>
          <w:sz w:val="20"/>
          <w:szCs w:val="20"/>
        </w:rPr>
      </w:pPr>
    </w:p>
    <w:p w14:paraId="09348FB3"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9. </w:t>
      </w:r>
      <w:r>
        <w:rPr>
          <w:rFonts w:ascii="Times New Roman" w:eastAsia="Times New Roman" w:hAnsi="Times New Roman" w:cs="Times New Roman"/>
          <w:color w:val="333333"/>
          <w:sz w:val="20"/>
          <w:szCs w:val="20"/>
        </w:rPr>
        <w:t xml:space="preserve">One ruler with this name is credited with </w:t>
      </w:r>
      <w:r>
        <w:rPr>
          <w:rFonts w:ascii="Times New Roman" w:eastAsia="Times New Roman" w:hAnsi="Times New Roman" w:cs="Times New Roman"/>
          <w:color w:val="333333"/>
          <w:sz w:val="20"/>
          <w:szCs w:val="20"/>
        </w:rPr>
        <w:t>bringing</w:t>
      </w:r>
      <w:r>
        <w:rPr>
          <w:rFonts w:ascii="Times New Roman" w:eastAsia="Times New Roman" w:hAnsi="Times New Roman" w:cs="Times New Roman"/>
          <w:color w:val="333333"/>
          <w:sz w:val="20"/>
          <w:szCs w:val="20"/>
        </w:rPr>
        <w:t xml:space="preserve"> International Gothic influences </w:t>
      </w:r>
      <w:r>
        <w:rPr>
          <w:rFonts w:ascii="Times New Roman" w:eastAsia="Times New Roman" w:hAnsi="Times New Roman" w:cs="Times New Roman"/>
          <w:color w:val="333333"/>
          <w:sz w:val="20"/>
          <w:szCs w:val="20"/>
        </w:rPr>
        <w:t xml:space="preserve">from Prague </w:t>
      </w:r>
      <w:r>
        <w:rPr>
          <w:rFonts w:ascii="Times New Roman" w:eastAsia="Times New Roman" w:hAnsi="Times New Roman" w:cs="Times New Roman"/>
          <w:color w:val="333333"/>
          <w:sz w:val="20"/>
          <w:szCs w:val="20"/>
        </w:rPr>
        <w:t xml:space="preserve">to England. Another ruler with this name was the younger daughter of Richard Neville, and one ruler with this name was made the </w:t>
      </w:r>
      <w:proofErr w:type="spellStart"/>
      <w:r>
        <w:rPr>
          <w:rFonts w:ascii="Times New Roman" w:eastAsia="Times New Roman" w:hAnsi="Times New Roman" w:cs="Times New Roman"/>
          <w:color w:val="333333"/>
          <w:sz w:val="20"/>
          <w:szCs w:val="20"/>
        </w:rPr>
        <w:t>Marquessette</w:t>
      </w:r>
      <w:proofErr w:type="spellEnd"/>
      <w:r>
        <w:rPr>
          <w:rFonts w:ascii="Times New Roman" w:eastAsia="Times New Roman" w:hAnsi="Times New Roman" w:cs="Times New Roman"/>
          <w:color w:val="333333"/>
          <w:sz w:val="20"/>
          <w:szCs w:val="20"/>
        </w:rPr>
        <w:t xml:space="preserve"> of Pembroke prior to her ascension to the throne. The earliest English ruler with this name interceded on behalf of the citizens of London to her husband Richard II, and Henry VIII married two queens with this name. One ruler with this name was the last of the House of Stuart. For 10 points, give this name of the last ruler of England and first ruler of Great Britain and Ireland, the younger sister of Mary II.</w:t>
      </w:r>
    </w:p>
    <w:p w14:paraId="407976CE"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Anne</w:t>
      </w:r>
      <w:r>
        <w:rPr>
          <w:rFonts w:ascii="Times New Roman" w:eastAsia="Times New Roman" w:hAnsi="Times New Roman" w:cs="Times New Roman"/>
          <w:color w:val="333333"/>
          <w:sz w:val="20"/>
          <w:szCs w:val="20"/>
        </w:rPr>
        <w:t xml:space="preserve"> (accept </w:t>
      </w:r>
      <w:r>
        <w:rPr>
          <w:rFonts w:ascii="Times New Roman" w:eastAsia="Times New Roman" w:hAnsi="Times New Roman" w:cs="Times New Roman"/>
          <w:b/>
          <w:color w:val="333333"/>
          <w:sz w:val="20"/>
          <w:szCs w:val="20"/>
          <w:u w:val="single"/>
        </w:rPr>
        <w:t>Anne</w:t>
      </w:r>
      <w:r>
        <w:rPr>
          <w:rFonts w:ascii="Times New Roman" w:eastAsia="Times New Roman" w:hAnsi="Times New Roman" w:cs="Times New Roman"/>
          <w:color w:val="333333"/>
          <w:sz w:val="20"/>
          <w:szCs w:val="20"/>
        </w:rPr>
        <w:t xml:space="preserve"> of Bohemia, </w:t>
      </w:r>
      <w:r>
        <w:rPr>
          <w:rFonts w:ascii="Times New Roman" w:eastAsia="Times New Roman" w:hAnsi="Times New Roman" w:cs="Times New Roman"/>
          <w:b/>
          <w:color w:val="333333"/>
          <w:sz w:val="20"/>
          <w:szCs w:val="20"/>
          <w:u w:val="single"/>
        </w:rPr>
        <w:t>Anne</w:t>
      </w:r>
      <w:r>
        <w:rPr>
          <w:rFonts w:ascii="Times New Roman" w:eastAsia="Times New Roman" w:hAnsi="Times New Roman" w:cs="Times New Roman"/>
          <w:color w:val="333333"/>
          <w:sz w:val="20"/>
          <w:szCs w:val="20"/>
        </w:rPr>
        <w:t xml:space="preserve"> Neville, </w:t>
      </w:r>
      <w:r>
        <w:rPr>
          <w:rFonts w:ascii="Times New Roman" w:eastAsia="Times New Roman" w:hAnsi="Times New Roman" w:cs="Times New Roman"/>
          <w:b/>
          <w:color w:val="333333"/>
          <w:sz w:val="20"/>
          <w:szCs w:val="20"/>
          <w:u w:val="single"/>
        </w:rPr>
        <w:t>Anne</w:t>
      </w:r>
      <w:r>
        <w:rPr>
          <w:rFonts w:ascii="Times New Roman" w:eastAsia="Times New Roman" w:hAnsi="Times New Roman" w:cs="Times New Roman"/>
          <w:color w:val="333333"/>
          <w:sz w:val="20"/>
          <w:szCs w:val="20"/>
        </w:rPr>
        <w:t xml:space="preserve"> Boleyn and </w:t>
      </w:r>
      <w:r>
        <w:rPr>
          <w:rFonts w:ascii="Times New Roman" w:eastAsia="Times New Roman" w:hAnsi="Times New Roman" w:cs="Times New Roman"/>
          <w:b/>
          <w:color w:val="333333"/>
          <w:sz w:val="20"/>
          <w:szCs w:val="20"/>
          <w:u w:val="single"/>
        </w:rPr>
        <w:t>Anne</w:t>
      </w:r>
      <w:r>
        <w:rPr>
          <w:rFonts w:ascii="Times New Roman" w:eastAsia="Times New Roman" w:hAnsi="Times New Roman" w:cs="Times New Roman"/>
          <w:color w:val="333333"/>
          <w:sz w:val="20"/>
          <w:szCs w:val="20"/>
        </w:rPr>
        <w:t xml:space="preserve"> of Cleves)</w:t>
      </w:r>
    </w:p>
    <w:p w14:paraId="0ECFA032" w14:textId="77777777" w:rsidR="000A1828" w:rsidRDefault="000A1828" w:rsidP="000A1828">
      <w:pPr>
        <w:rPr>
          <w:rFonts w:ascii="Times New Roman" w:eastAsia="Times New Roman" w:hAnsi="Times New Roman" w:cs="Times New Roman"/>
          <w:color w:val="333333"/>
          <w:sz w:val="20"/>
          <w:szCs w:val="20"/>
        </w:rPr>
      </w:pPr>
    </w:p>
    <w:p w14:paraId="4E414C18" w14:textId="77777777" w:rsidR="000A7926" w:rsidRDefault="000A7926"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w:t>
      </w:r>
      <w:r>
        <w:rPr>
          <w:rFonts w:ascii="Times New Roman" w:eastAsia="Times New Roman" w:hAnsi="Times New Roman" w:cs="Times New Roman"/>
          <w:sz w:val="20"/>
          <w:szCs w:val="20"/>
        </w:rPr>
        <w:t xml:space="preserve">The Haldane effect and the Dean-Stark distillation method rely on this statement. Economist Paul Samuelson used a similar idea to this one to contrast short-term and long-term elasticity. The thermodynamic consequences of this principle are predicted by the </w:t>
      </w:r>
      <w:proofErr w:type="spellStart"/>
      <w:r>
        <w:rPr>
          <w:rFonts w:ascii="Times New Roman" w:eastAsia="Times New Roman" w:hAnsi="Times New Roman" w:cs="Times New Roman"/>
          <w:sz w:val="20"/>
          <w:szCs w:val="20"/>
        </w:rPr>
        <w:t>van’t</w:t>
      </w:r>
      <w:proofErr w:type="spellEnd"/>
      <w:r>
        <w:rPr>
          <w:rFonts w:ascii="Times New Roman" w:eastAsia="Times New Roman" w:hAnsi="Times New Roman" w:cs="Times New Roman"/>
          <w:sz w:val="20"/>
          <w:szCs w:val="20"/>
        </w:rPr>
        <w:t xml:space="preserve"> Hoff principle. Removing water drives </w:t>
      </w:r>
      <w:proofErr w:type="spellStart"/>
      <w:r>
        <w:rPr>
          <w:rFonts w:ascii="Times New Roman" w:eastAsia="Times New Roman" w:hAnsi="Times New Roman" w:cs="Times New Roman"/>
          <w:sz w:val="20"/>
          <w:szCs w:val="20"/>
        </w:rPr>
        <w:t>maximises</w:t>
      </w:r>
      <w:proofErr w:type="spellEnd"/>
      <w:r>
        <w:rPr>
          <w:rFonts w:ascii="Times New Roman" w:eastAsia="Times New Roman" w:hAnsi="Times New Roman" w:cs="Times New Roman"/>
          <w:sz w:val="20"/>
          <w:szCs w:val="20"/>
        </w:rPr>
        <w:t xml:space="preserve"> the yield of the Fisher esterification process through this statement. The common-ion effect results from this statement, which also states that cooling a system will drive an endothermic reaction backward. For 10 points, identify this principle which states that the equilibrium of a reaction always shifts to counteract changes in volume, pressure, temperature or concentration. </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 xml:space="preserve">Le </w:t>
      </w:r>
      <w:proofErr w:type="spellStart"/>
      <w:r>
        <w:rPr>
          <w:rFonts w:ascii="Times New Roman" w:eastAsia="Times New Roman" w:hAnsi="Times New Roman" w:cs="Times New Roman"/>
          <w:b/>
          <w:sz w:val="20"/>
          <w:szCs w:val="20"/>
          <w:u w:val="single"/>
        </w:rPr>
        <w:t>Chatelier’s</w:t>
      </w:r>
      <w:proofErr w:type="spellEnd"/>
      <w:r>
        <w:rPr>
          <w:rFonts w:ascii="Times New Roman" w:eastAsia="Times New Roman" w:hAnsi="Times New Roman" w:cs="Times New Roman"/>
          <w:b/>
          <w:sz w:val="20"/>
          <w:szCs w:val="20"/>
          <w:u w:val="single"/>
        </w:rPr>
        <w:t xml:space="preserve"> Principle</w:t>
      </w:r>
    </w:p>
    <w:p w14:paraId="3A111BD2" w14:textId="77777777" w:rsidR="000A7926" w:rsidRDefault="000A7926">
      <w:pPr>
        <w:rPr>
          <w:rFonts w:ascii="Times New Roman" w:eastAsia="Times New Roman" w:hAnsi="Times New Roman" w:cs="Times New Roman"/>
          <w:color w:val="333333"/>
          <w:sz w:val="20"/>
          <w:szCs w:val="20"/>
        </w:rPr>
      </w:pPr>
    </w:p>
    <w:p w14:paraId="3D651EBB"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11. </w:t>
      </w:r>
      <w:r>
        <w:rPr>
          <w:rFonts w:ascii="Times New Roman" w:eastAsia="Times New Roman" w:hAnsi="Times New Roman" w:cs="Times New Roman"/>
          <w:color w:val="333333"/>
          <w:sz w:val="20"/>
          <w:szCs w:val="20"/>
        </w:rPr>
        <w:t xml:space="preserve">The second work in this series includes a character who only speaks once to say “Count all men hateful to you, before the gods”. One work in this series opens with a watchman bemoaning his fate before he notices a signal fire. In this </w:t>
      </w:r>
      <w:proofErr w:type="spellStart"/>
      <w:r>
        <w:rPr>
          <w:rFonts w:ascii="Times New Roman" w:eastAsia="Times New Roman" w:hAnsi="Times New Roman" w:cs="Times New Roman"/>
          <w:color w:val="333333"/>
          <w:sz w:val="20"/>
          <w:szCs w:val="20"/>
        </w:rPr>
        <w:t>series’s</w:t>
      </w:r>
      <w:proofErr w:type="spellEnd"/>
      <w:r>
        <w:rPr>
          <w:rFonts w:ascii="Times New Roman" w:eastAsia="Times New Roman" w:hAnsi="Times New Roman" w:cs="Times New Roman"/>
          <w:color w:val="333333"/>
          <w:sz w:val="20"/>
          <w:szCs w:val="20"/>
        </w:rPr>
        <w:t xml:space="preserve"> second work, one character narrates a dream about nursing a snake. This </w:t>
      </w:r>
      <w:proofErr w:type="spellStart"/>
      <w:r>
        <w:rPr>
          <w:rFonts w:ascii="Times New Roman" w:eastAsia="Times New Roman" w:hAnsi="Times New Roman" w:cs="Times New Roman"/>
          <w:color w:val="333333"/>
          <w:sz w:val="20"/>
          <w:szCs w:val="20"/>
        </w:rPr>
        <w:t>series’s</w:t>
      </w:r>
      <w:proofErr w:type="spellEnd"/>
      <w:r>
        <w:rPr>
          <w:rFonts w:ascii="Times New Roman" w:eastAsia="Times New Roman" w:hAnsi="Times New Roman" w:cs="Times New Roman"/>
          <w:color w:val="333333"/>
          <w:sz w:val="20"/>
          <w:szCs w:val="20"/>
        </w:rPr>
        <w:t xml:space="preserve"> last work ends with the Furies taking on a new title after Athena casts a tie-breaking vote. This series is the only extant trilogy from Attic tragedy. Its title character is encouraged by his friend </w:t>
      </w:r>
      <w:proofErr w:type="spellStart"/>
      <w:r>
        <w:rPr>
          <w:rFonts w:ascii="Times New Roman" w:eastAsia="Times New Roman" w:hAnsi="Times New Roman" w:cs="Times New Roman"/>
          <w:color w:val="333333"/>
          <w:sz w:val="20"/>
          <w:szCs w:val="20"/>
        </w:rPr>
        <w:t>Pylades</w:t>
      </w:r>
      <w:proofErr w:type="spellEnd"/>
      <w:r>
        <w:rPr>
          <w:rFonts w:ascii="Times New Roman" w:eastAsia="Times New Roman" w:hAnsi="Times New Roman" w:cs="Times New Roman"/>
          <w:color w:val="333333"/>
          <w:sz w:val="20"/>
          <w:szCs w:val="20"/>
        </w:rPr>
        <w:t xml:space="preserve"> and sister Elektra to kill his mother in the second work in this series, </w:t>
      </w:r>
      <w:r>
        <w:rPr>
          <w:rFonts w:ascii="Times New Roman" w:eastAsia="Times New Roman" w:hAnsi="Times New Roman" w:cs="Times New Roman"/>
          <w:i/>
          <w:color w:val="333333"/>
          <w:sz w:val="20"/>
          <w:szCs w:val="20"/>
        </w:rPr>
        <w:t>The Libation Bearers</w:t>
      </w:r>
      <w:r>
        <w:rPr>
          <w:rFonts w:ascii="Times New Roman" w:eastAsia="Times New Roman" w:hAnsi="Times New Roman" w:cs="Times New Roman"/>
          <w:color w:val="333333"/>
          <w:sz w:val="20"/>
          <w:szCs w:val="20"/>
        </w:rPr>
        <w:t xml:space="preserve">. For 10 points, identify this trilogy that opens with </w:t>
      </w:r>
      <w:r>
        <w:rPr>
          <w:rFonts w:ascii="Times New Roman" w:eastAsia="Times New Roman" w:hAnsi="Times New Roman" w:cs="Times New Roman"/>
          <w:i/>
          <w:color w:val="333333"/>
          <w:sz w:val="20"/>
          <w:szCs w:val="20"/>
        </w:rPr>
        <w:t>Agamemnon</w:t>
      </w:r>
      <w:r>
        <w:rPr>
          <w:rFonts w:ascii="Times New Roman" w:eastAsia="Times New Roman" w:hAnsi="Times New Roman" w:cs="Times New Roman"/>
          <w:color w:val="333333"/>
          <w:sz w:val="20"/>
          <w:szCs w:val="20"/>
        </w:rPr>
        <w:t>, a work of Aeschylus.</w:t>
      </w:r>
    </w:p>
    <w:p w14:paraId="6B58C4CC" w14:textId="77777777" w:rsidR="000A7926" w:rsidRDefault="000A7926" w:rsidP="000A7926">
      <w:pPr>
        <w:rPr>
          <w:rFonts w:ascii="Times New Roman" w:eastAsia="Times New Roman" w:hAnsi="Times New Roman" w:cs="Times New Roman"/>
          <w:b/>
          <w:i/>
          <w:color w:val="333333"/>
          <w:sz w:val="20"/>
          <w:szCs w:val="20"/>
          <w:u w:val="single"/>
        </w:rPr>
      </w:pPr>
      <w:r>
        <w:rPr>
          <w:rFonts w:ascii="Times New Roman" w:eastAsia="Times New Roman" w:hAnsi="Times New Roman" w:cs="Times New Roman"/>
          <w:color w:val="333333"/>
          <w:sz w:val="20"/>
          <w:szCs w:val="20"/>
        </w:rPr>
        <w:lastRenderedPageBreak/>
        <w:t xml:space="preserve">ANSWER: </w:t>
      </w:r>
      <w:r>
        <w:rPr>
          <w:rFonts w:ascii="Times New Roman" w:eastAsia="Times New Roman" w:hAnsi="Times New Roman" w:cs="Times New Roman"/>
          <w:b/>
          <w:i/>
          <w:color w:val="333333"/>
          <w:sz w:val="20"/>
          <w:szCs w:val="20"/>
          <w:u w:val="single"/>
        </w:rPr>
        <w:t>Oresteia</w:t>
      </w:r>
    </w:p>
    <w:p w14:paraId="4782B048" w14:textId="77777777" w:rsidR="000A7926" w:rsidRDefault="000A7926">
      <w:pPr>
        <w:rPr>
          <w:rFonts w:ascii="Times New Roman" w:eastAsia="Times New Roman" w:hAnsi="Times New Roman" w:cs="Times New Roman"/>
          <w:color w:val="333333"/>
          <w:sz w:val="20"/>
          <w:szCs w:val="20"/>
        </w:rPr>
      </w:pPr>
    </w:p>
    <w:p w14:paraId="7BB1A2D4"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12. </w:t>
      </w:r>
      <w:r>
        <w:rPr>
          <w:rFonts w:ascii="Times New Roman" w:eastAsia="Times New Roman" w:hAnsi="Times New Roman" w:cs="Times New Roman"/>
          <w:color w:val="333333"/>
          <w:sz w:val="20"/>
          <w:szCs w:val="20"/>
        </w:rPr>
        <w:t xml:space="preserve">This grouping of signs has the Moon as its Night Ruler and Venus as its Day and Participating Ruler. In ancient astrology, this grouping of signs were placed respectively in Spring, Summer and Winter elemental groups. The signs that make up this elemental group are the 2nd, 6th, and 10th signs in the zodiac, and follow Fire in the elemental cycle. This grouping of signs is compatible with Pisces, Cancer and Scorpio, and this grouping is associated with dependability and practicality. For 10 points, name this elemental </w:t>
      </w:r>
      <w:proofErr w:type="spellStart"/>
      <w:r>
        <w:rPr>
          <w:rFonts w:ascii="Times New Roman" w:eastAsia="Times New Roman" w:hAnsi="Times New Roman" w:cs="Times New Roman"/>
          <w:color w:val="333333"/>
          <w:sz w:val="20"/>
          <w:szCs w:val="20"/>
        </w:rPr>
        <w:t>triplicity</w:t>
      </w:r>
      <w:proofErr w:type="spellEnd"/>
      <w:r>
        <w:rPr>
          <w:rFonts w:ascii="Times New Roman" w:eastAsia="Times New Roman" w:hAnsi="Times New Roman" w:cs="Times New Roman"/>
          <w:color w:val="333333"/>
          <w:sz w:val="20"/>
          <w:szCs w:val="20"/>
        </w:rPr>
        <w:t>, made up of Taurus, Virgo, and Capricorn.</w:t>
      </w:r>
    </w:p>
    <w:p w14:paraId="68C095B3"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Earth</w:t>
      </w:r>
      <w:r>
        <w:rPr>
          <w:rFonts w:ascii="Times New Roman" w:eastAsia="Times New Roman" w:hAnsi="Times New Roman" w:cs="Times New Roman"/>
          <w:color w:val="333333"/>
          <w:sz w:val="20"/>
          <w:szCs w:val="20"/>
        </w:rPr>
        <w:t xml:space="preserve"> signs</w:t>
      </w:r>
    </w:p>
    <w:p w14:paraId="3F3BE971" w14:textId="77777777" w:rsidR="000A7926" w:rsidRDefault="000A7926" w:rsidP="000A7926">
      <w:pPr>
        <w:rPr>
          <w:rFonts w:ascii="Times New Roman" w:eastAsia="Times New Roman" w:hAnsi="Times New Roman" w:cs="Times New Roman"/>
          <w:color w:val="333333"/>
          <w:sz w:val="20"/>
          <w:szCs w:val="20"/>
        </w:rPr>
      </w:pPr>
    </w:p>
    <w:p w14:paraId="78775FBA"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13. </w:t>
      </w:r>
      <w:r>
        <w:rPr>
          <w:rFonts w:ascii="Times New Roman" w:eastAsia="Times New Roman" w:hAnsi="Times New Roman" w:cs="Times New Roman"/>
          <w:color w:val="333333"/>
          <w:sz w:val="20"/>
          <w:szCs w:val="20"/>
        </w:rPr>
        <w:t xml:space="preserve">Filmed in the East High cafeteria, the chorus characters featured in this work appear to possess the annoying habit of encouraging their classmates to disclose their hidden talents and then immediately shutting these aspirations down. One member of that chorus misguidedly questions the legality of Martha’s affinity for various hip hop moves in this work. The first individual in this work to break their silence is the jock Zeke, who reveals his secret passion for baking and his dream of making the perfect </w:t>
      </w:r>
      <w:proofErr w:type="spellStart"/>
      <w:r>
        <w:rPr>
          <w:rFonts w:ascii="Times New Roman" w:eastAsia="Times New Roman" w:hAnsi="Times New Roman" w:cs="Times New Roman"/>
          <w:color w:val="333333"/>
          <w:sz w:val="20"/>
          <w:szCs w:val="20"/>
        </w:rPr>
        <w:t>crême</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brulée</w:t>
      </w:r>
      <w:proofErr w:type="spellEnd"/>
      <w:r>
        <w:rPr>
          <w:rFonts w:ascii="Times New Roman" w:eastAsia="Times New Roman" w:hAnsi="Times New Roman" w:cs="Times New Roman"/>
          <w:color w:val="333333"/>
          <w:sz w:val="20"/>
          <w:szCs w:val="20"/>
        </w:rPr>
        <w:t xml:space="preserve">. Sung in response to finding out that popular basketballer Troy has auditioned for the school musical, for 10 points, identify this conformity-promoting ensemble song from the Disney television film </w:t>
      </w:r>
      <w:r>
        <w:rPr>
          <w:rFonts w:ascii="Times New Roman" w:eastAsia="Times New Roman" w:hAnsi="Times New Roman" w:cs="Times New Roman"/>
          <w:i/>
          <w:color w:val="333333"/>
          <w:sz w:val="20"/>
          <w:szCs w:val="20"/>
        </w:rPr>
        <w:t>High School Musical</w:t>
      </w:r>
      <w:r>
        <w:rPr>
          <w:rFonts w:ascii="Times New Roman" w:eastAsia="Times New Roman" w:hAnsi="Times New Roman" w:cs="Times New Roman"/>
          <w:color w:val="333333"/>
          <w:sz w:val="20"/>
          <w:szCs w:val="20"/>
        </w:rPr>
        <w:t>.</w:t>
      </w:r>
    </w:p>
    <w:p w14:paraId="16A04DF2"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ANSWER: “</w:t>
      </w:r>
      <w:r>
        <w:rPr>
          <w:rFonts w:ascii="Times New Roman" w:eastAsia="Times New Roman" w:hAnsi="Times New Roman" w:cs="Times New Roman"/>
          <w:b/>
          <w:color w:val="333333"/>
          <w:sz w:val="20"/>
          <w:szCs w:val="20"/>
          <w:u w:val="single"/>
        </w:rPr>
        <w:t>Stick to the Status Quo”</w:t>
      </w:r>
    </w:p>
    <w:p w14:paraId="1EDAFBA2" w14:textId="77777777" w:rsidR="000A7926" w:rsidRDefault="000A7926" w:rsidP="000A7926">
      <w:pPr>
        <w:rPr>
          <w:rFonts w:ascii="Times New Roman" w:eastAsia="Times New Roman" w:hAnsi="Times New Roman" w:cs="Times New Roman"/>
          <w:color w:val="333333"/>
          <w:sz w:val="20"/>
          <w:szCs w:val="20"/>
        </w:rPr>
      </w:pPr>
    </w:p>
    <w:p w14:paraId="51F42A9A"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14. </w:t>
      </w:r>
      <w:r>
        <w:rPr>
          <w:rFonts w:ascii="Times New Roman" w:eastAsia="Times New Roman" w:hAnsi="Times New Roman" w:cs="Times New Roman"/>
          <w:color w:val="333333"/>
          <w:sz w:val="20"/>
          <w:szCs w:val="20"/>
        </w:rPr>
        <w:t xml:space="preserve">These things appear in an optical illusion where they are distorted and quickly “flashed” to the viewer. The cross-race effect demonstrates two ways, </w:t>
      </w:r>
      <w:proofErr w:type="spellStart"/>
      <w:r>
        <w:rPr>
          <w:rFonts w:ascii="Times New Roman" w:eastAsia="Times New Roman" w:hAnsi="Times New Roman" w:cs="Times New Roman"/>
          <w:color w:val="333333"/>
          <w:sz w:val="20"/>
          <w:szCs w:val="20"/>
        </w:rPr>
        <w:t>featural</w:t>
      </w:r>
      <w:proofErr w:type="spellEnd"/>
      <w:r>
        <w:rPr>
          <w:rFonts w:ascii="Times New Roman" w:eastAsia="Times New Roman" w:hAnsi="Times New Roman" w:cs="Times New Roman"/>
          <w:color w:val="333333"/>
          <w:sz w:val="20"/>
          <w:szCs w:val="20"/>
        </w:rPr>
        <w:t xml:space="preserve"> and holistic, by which to process these things, and </w:t>
      </w:r>
      <w:proofErr w:type="spellStart"/>
      <w:r>
        <w:rPr>
          <w:rFonts w:ascii="Times New Roman" w:eastAsia="Times New Roman" w:hAnsi="Times New Roman" w:cs="Times New Roman"/>
          <w:color w:val="333333"/>
          <w:sz w:val="20"/>
          <w:szCs w:val="20"/>
        </w:rPr>
        <w:t>pareidolia</w:t>
      </w:r>
      <w:proofErr w:type="spellEnd"/>
      <w:r>
        <w:rPr>
          <w:rFonts w:ascii="Times New Roman" w:eastAsia="Times New Roman" w:hAnsi="Times New Roman" w:cs="Times New Roman"/>
          <w:color w:val="333333"/>
          <w:sz w:val="20"/>
          <w:szCs w:val="20"/>
        </w:rPr>
        <w:t xml:space="preserve"> refers to an individual’s tendency to see these things in inanimate objects. The Thatcher effect presents altered versions of these things both upside-down and right-side up, and is named for its famous example using Margaret Thatcher. Damage to the fusiform gyrus can result in prosopagnosia, a cognitive disorder that affects the recognition of these things. For 10 points, name this part of the human body, a vital component of emotional expression.</w:t>
      </w:r>
    </w:p>
    <w:p w14:paraId="1F132AFE"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the </w:t>
      </w:r>
      <w:r>
        <w:rPr>
          <w:rFonts w:ascii="Times New Roman" w:eastAsia="Times New Roman" w:hAnsi="Times New Roman" w:cs="Times New Roman"/>
          <w:b/>
          <w:color w:val="333333"/>
          <w:sz w:val="20"/>
          <w:szCs w:val="20"/>
          <w:u w:val="single"/>
        </w:rPr>
        <w:t>face</w:t>
      </w:r>
      <w:r>
        <w:rPr>
          <w:rFonts w:ascii="Times New Roman" w:eastAsia="Times New Roman" w:hAnsi="Times New Roman" w:cs="Times New Roman"/>
          <w:color w:val="333333"/>
          <w:sz w:val="20"/>
          <w:szCs w:val="20"/>
        </w:rPr>
        <w:t xml:space="preserve"> (or description or gesturing at it, w/e)</w:t>
      </w:r>
    </w:p>
    <w:p w14:paraId="3D650BF8" w14:textId="77777777" w:rsidR="000A7926" w:rsidRDefault="000A7926" w:rsidP="000A7926">
      <w:pPr>
        <w:rPr>
          <w:rFonts w:ascii="Times New Roman" w:eastAsia="Times New Roman" w:hAnsi="Times New Roman" w:cs="Times New Roman"/>
          <w:color w:val="333333"/>
          <w:sz w:val="20"/>
          <w:szCs w:val="20"/>
        </w:rPr>
      </w:pPr>
    </w:p>
    <w:p w14:paraId="6888FDB0"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15. </w:t>
      </w:r>
      <w:r>
        <w:rPr>
          <w:rFonts w:ascii="Times New Roman" w:eastAsia="Times New Roman" w:hAnsi="Times New Roman" w:cs="Times New Roman"/>
          <w:color w:val="333333"/>
          <w:sz w:val="20"/>
          <w:szCs w:val="20"/>
        </w:rPr>
        <w:t xml:space="preserve">In this production company's first film, </w:t>
      </w:r>
      <w:proofErr w:type="spellStart"/>
      <w:r>
        <w:rPr>
          <w:rFonts w:ascii="Times New Roman" w:eastAsia="Times New Roman" w:hAnsi="Times New Roman" w:cs="Times New Roman"/>
          <w:color w:val="333333"/>
          <w:sz w:val="20"/>
          <w:szCs w:val="20"/>
        </w:rPr>
        <w:t>Sheeta</w:t>
      </w:r>
      <w:proofErr w:type="spellEnd"/>
      <w:r>
        <w:rPr>
          <w:rFonts w:ascii="Times New Roman" w:eastAsia="Times New Roman" w:hAnsi="Times New Roman" w:cs="Times New Roman"/>
          <w:color w:val="333333"/>
          <w:sz w:val="20"/>
          <w:szCs w:val="20"/>
        </w:rPr>
        <w:t xml:space="preserve"> and </w:t>
      </w:r>
      <w:proofErr w:type="spellStart"/>
      <w:r>
        <w:rPr>
          <w:rFonts w:ascii="Times New Roman" w:eastAsia="Times New Roman" w:hAnsi="Times New Roman" w:cs="Times New Roman"/>
          <w:color w:val="333333"/>
          <w:sz w:val="20"/>
          <w:szCs w:val="20"/>
        </w:rPr>
        <w:t>Pazu</w:t>
      </w:r>
      <w:proofErr w:type="spellEnd"/>
      <w:r>
        <w:rPr>
          <w:rFonts w:ascii="Times New Roman" w:eastAsia="Times New Roman" w:hAnsi="Times New Roman" w:cs="Times New Roman"/>
          <w:color w:val="333333"/>
          <w:sz w:val="20"/>
          <w:szCs w:val="20"/>
        </w:rPr>
        <w:t xml:space="preserve"> race to keep a magic crystal from the hands of air pirates and military agents. That film by this company is about the protagonists' search for a legendary floating island called </w:t>
      </w:r>
      <w:proofErr w:type="spellStart"/>
      <w:r>
        <w:rPr>
          <w:rFonts w:ascii="Times New Roman" w:eastAsia="Times New Roman" w:hAnsi="Times New Roman" w:cs="Times New Roman"/>
          <w:color w:val="333333"/>
          <w:sz w:val="20"/>
          <w:szCs w:val="20"/>
        </w:rPr>
        <w:t>Laputa</w:t>
      </w:r>
      <w:proofErr w:type="spellEnd"/>
      <w:r>
        <w:rPr>
          <w:rFonts w:ascii="Times New Roman" w:eastAsia="Times New Roman" w:hAnsi="Times New Roman" w:cs="Times New Roman"/>
          <w:color w:val="333333"/>
          <w:sz w:val="20"/>
          <w:szCs w:val="20"/>
        </w:rPr>
        <w:t xml:space="preserve">. Another of this company’s works sees two siblings struggle to survive the final months of World War II. In this company’s most famous work, the protagonist's final test involves identifying her parents among a group of pigs. That film sees </w:t>
      </w:r>
      <w:proofErr w:type="spellStart"/>
      <w:r>
        <w:rPr>
          <w:rFonts w:ascii="Times New Roman" w:eastAsia="Times New Roman" w:hAnsi="Times New Roman" w:cs="Times New Roman"/>
          <w:color w:val="333333"/>
          <w:sz w:val="20"/>
          <w:szCs w:val="20"/>
        </w:rPr>
        <w:t>Chihiro</w:t>
      </w:r>
      <w:proofErr w:type="spellEnd"/>
      <w:r>
        <w:rPr>
          <w:rFonts w:ascii="Times New Roman" w:eastAsia="Times New Roman" w:hAnsi="Times New Roman" w:cs="Times New Roman"/>
          <w:color w:val="333333"/>
          <w:sz w:val="20"/>
          <w:szCs w:val="20"/>
        </w:rPr>
        <w:t xml:space="preserve"> work at a bathhouse to free herself and her family after they mistakenly enter the spirit world. I</w:t>
      </w:r>
      <w:r w:rsidR="000B0398">
        <w:rPr>
          <w:rFonts w:ascii="Times New Roman" w:eastAsia="Times New Roman" w:hAnsi="Times New Roman" w:cs="Times New Roman"/>
          <w:color w:val="333333"/>
          <w:sz w:val="20"/>
          <w:szCs w:val="20"/>
        </w:rPr>
        <w:t xml:space="preserve">sao </w:t>
      </w:r>
      <w:proofErr w:type="spellStart"/>
      <w:r w:rsidR="000B0398">
        <w:rPr>
          <w:rFonts w:ascii="Times New Roman" w:eastAsia="Times New Roman" w:hAnsi="Times New Roman" w:cs="Times New Roman"/>
          <w:color w:val="333333"/>
          <w:sz w:val="20"/>
          <w:szCs w:val="20"/>
        </w:rPr>
        <w:t>Takahata</w:t>
      </w:r>
      <w:proofErr w:type="spellEnd"/>
      <w:r w:rsidR="000B0398">
        <w:rPr>
          <w:rFonts w:ascii="Times New Roman" w:eastAsia="Times New Roman" w:hAnsi="Times New Roman" w:cs="Times New Roman"/>
          <w:color w:val="333333"/>
          <w:sz w:val="20"/>
          <w:szCs w:val="20"/>
        </w:rPr>
        <w:t xml:space="preserve"> and </w:t>
      </w:r>
      <w:proofErr w:type="spellStart"/>
      <w:r w:rsidR="000B0398">
        <w:rPr>
          <w:rFonts w:ascii="Times New Roman" w:eastAsia="Times New Roman" w:hAnsi="Times New Roman" w:cs="Times New Roman"/>
          <w:color w:val="333333"/>
          <w:sz w:val="20"/>
          <w:szCs w:val="20"/>
        </w:rPr>
        <w:t>Hayao</w:t>
      </w:r>
      <w:proofErr w:type="spellEnd"/>
      <w:r w:rsidR="000B0398">
        <w:rPr>
          <w:rFonts w:ascii="Times New Roman" w:eastAsia="Times New Roman" w:hAnsi="Times New Roman" w:cs="Times New Roman"/>
          <w:color w:val="333333"/>
          <w:sz w:val="20"/>
          <w:szCs w:val="20"/>
        </w:rPr>
        <w:t xml:space="preserve"> Miyazaki </w:t>
      </w:r>
      <w:r>
        <w:rPr>
          <w:rFonts w:ascii="Times New Roman" w:eastAsia="Times New Roman" w:hAnsi="Times New Roman" w:cs="Times New Roman"/>
          <w:color w:val="333333"/>
          <w:sz w:val="20"/>
          <w:szCs w:val="20"/>
        </w:rPr>
        <w:t xml:space="preserve">are the co-founders of, for 10 points, what Japanese animated film company behind works such as </w:t>
      </w:r>
      <w:r w:rsidRPr="000B0398">
        <w:rPr>
          <w:rFonts w:ascii="Times New Roman" w:eastAsia="Times New Roman" w:hAnsi="Times New Roman" w:cs="Times New Roman"/>
          <w:i/>
          <w:color w:val="333333"/>
          <w:sz w:val="20"/>
          <w:szCs w:val="20"/>
        </w:rPr>
        <w:t>Castle in the Sky</w:t>
      </w:r>
      <w:r>
        <w:rPr>
          <w:rFonts w:ascii="Times New Roman" w:eastAsia="Times New Roman" w:hAnsi="Times New Roman" w:cs="Times New Roman"/>
          <w:color w:val="333333"/>
          <w:sz w:val="20"/>
          <w:szCs w:val="20"/>
        </w:rPr>
        <w:t xml:space="preserve">, </w:t>
      </w:r>
      <w:r w:rsidRPr="000B0398">
        <w:rPr>
          <w:rFonts w:ascii="Times New Roman" w:eastAsia="Times New Roman" w:hAnsi="Times New Roman" w:cs="Times New Roman"/>
          <w:i/>
          <w:color w:val="333333"/>
          <w:sz w:val="20"/>
          <w:szCs w:val="20"/>
        </w:rPr>
        <w:t>Grave of the Fireflies</w:t>
      </w:r>
      <w:r>
        <w:rPr>
          <w:rFonts w:ascii="Times New Roman" w:eastAsia="Times New Roman" w:hAnsi="Times New Roman" w:cs="Times New Roman"/>
          <w:color w:val="333333"/>
          <w:sz w:val="20"/>
          <w:szCs w:val="20"/>
        </w:rPr>
        <w:t xml:space="preserve">, and </w:t>
      </w:r>
      <w:r w:rsidRPr="000B0398">
        <w:rPr>
          <w:rFonts w:ascii="Times New Roman" w:eastAsia="Times New Roman" w:hAnsi="Times New Roman" w:cs="Times New Roman"/>
          <w:i/>
          <w:color w:val="333333"/>
          <w:sz w:val="20"/>
          <w:szCs w:val="20"/>
        </w:rPr>
        <w:t>Spirited Away</w:t>
      </w:r>
      <w:r>
        <w:rPr>
          <w:rFonts w:ascii="Times New Roman" w:eastAsia="Times New Roman" w:hAnsi="Times New Roman" w:cs="Times New Roman"/>
          <w:color w:val="333333"/>
          <w:sz w:val="20"/>
          <w:szCs w:val="20"/>
        </w:rPr>
        <w:t>?</w:t>
      </w:r>
    </w:p>
    <w:p w14:paraId="6A79258C" w14:textId="77777777" w:rsidR="000A7926" w:rsidRDefault="000A7926" w:rsidP="000A792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Studio Ghibli</w:t>
      </w:r>
    </w:p>
    <w:p w14:paraId="44A2592E" w14:textId="77777777" w:rsidR="000A7926" w:rsidRDefault="000A7926">
      <w:pPr>
        <w:rPr>
          <w:rFonts w:ascii="Times New Roman" w:eastAsia="Times New Roman" w:hAnsi="Times New Roman" w:cs="Times New Roman"/>
          <w:color w:val="333333"/>
          <w:sz w:val="20"/>
          <w:szCs w:val="20"/>
        </w:rPr>
      </w:pPr>
    </w:p>
    <w:p w14:paraId="23441414" w14:textId="585BCBF0" w:rsidR="000B0398" w:rsidRDefault="000B0398" w:rsidP="000B039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16. </w:t>
      </w:r>
      <w:r>
        <w:rPr>
          <w:rFonts w:ascii="Times New Roman" w:eastAsia="Times New Roman" w:hAnsi="Times New Roman" w:cs="Times New Roman"/>
          <w:color w:val="333333"/>
          <w:sz w:val="20"/>
          <w:szCs w:val="20"/>
        </w:rPr>
        <w:t>One of these events was said to have occurred during Henry I of England</w:t>
      </w:r>
      <w:r w:rsidR="0005322B">
        <w:rPr>
          <w:rFonts w:ascii="Times New Roman" w:eastAsia="Times New Roman" w:hAnsi="Times New Roman" w:cs="Times New Roman"/>
          <w:color w:val="333333"/>
          <w:sz w:val="20"/>
          <w:szCs w:val="20"/>
        </w:rPr>
        <w:t>’s</w:t>
      </w:r>
      <w:r>
        <w:rPr>
          <w:rFonts w:ascii="Times New Roman" w:eastAsia="Times New Roman" w:hAnsi="Times New Roman" w:cs="Times New Roman"/>
          <w:color w:val="333333"/>
          <w:sz w:val="20"/>
          <w:szCs w:val="20"/>
        </w:rPr>
        <w:t xml:space="preserve"> pa</w:t>
      </w:r>
      <w:r w:rsidR="0005322B">
        <w:rPr>
          <w:rFonts w:ascii="Times New Roman" w:eastAsia="Times New Roman" w:hAnsi="Times New Roman" w:cs="Times New Roman"/>
          <w:color w:val="333333"/>
          <w:sz w:val="20"/>
          <w:szCs w:val="20"/>
        </w:rPr>
        <w:t>ssage “over the sea at Lammas”/ F</w:t>
      </w:r>
      <w:r>
        <w:rPr>
          <w:rFonts w:ascii="Times New Roman" w:eastAsia="Times New Roman" w:hAnsi="Times New Roman" w:cs="Times New Roman"/>
          <w:color w:val="333333"/>
          <w:sz w:val="20"/>
          <w:szCs w:val="20"/>
        </w:rPr>
        <w:t xml:space="preserve">ollowing one of these events Chinese emperors would eat vegetarian meals and perform rituals to reverse the effects of these events. </w:t>
      </w:r>
      <w:r w:rsidR="0005322B">
        <w:rPr>
          <w:rFonts w:ascii="Times New Roman" w:eastAsia="Times New Roman" w:hAnsi="Times New Roman" w:cs="Times New Roman"/>
          <w:color w:val="333333"/>
          <w:sz w:val="20"/>
          <w:szCs w:val="20"/>
        </w:rPr>
        <w:t xml:space="preserve">The “Assyrian” event of this type occurred during an insurrection at Ashur. </w:t>
      </w:r>
      <w:r>
        <w:rPr>
          <w:rFonts w:ascii="Times New Roman" w:eastAsia="Times New Roman" w:hAnsi="Times New Roman" w:cs="Times New Roman"/>
          <w:color w:val="333333"/>
          <w:sz w:val="20"/>
          <w:szCs w:val="20"/>
        </w:rPr>
        <w:t>One of the earliest recorded of these events occurred in Ugarit and was described as putting the central object “to shame”. One of these events occurred in 33 AD, coinciding with Jesus Christ’s crucifixion, and one of these events in 1919 confirmed the theory of relativity. For 10 points, name this astronomical event, next occurring in the US on August 21, 2017.</w:t>
      </w:r>
    </w:p>
    <w:p w14:paraId="05C2F8FE" w14:textId="77777777" w:rsidR="000B0398" w:rsidRDefault="000B0398" w:rsidP="000B039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total </w:t>
      </w:r>
      <w:r>
        <w:rPr>
          <w:rFonts w:ascii="Times New Roman" w:eastAsia="Times New Roman" w:hAnsi="Times New Roman" w:cs="Times New Roman"/>
          <w:b/>
          <w:color w:val="333333"/>
          <w:sz w:val="20"/>
          <w:szCs w:val="20"/>
          <w:u w:val="single"/>
        </w:rPr>
        <w:t>solar eclipse</w:t>
      </w:r>
    </w:p>
    <w:p w14:paraId="23D6E4D1" w14:textId="77777777" w:rsidR="000B0398" w:rsidRDefault="000B0398" w:rsidP="000B0398">
      <w:pPr>
        <w:rPr>
          <w:rFonts w:ascii="Times New Roman" w:eastAsia="Times New Roman" w:hAnsi="Times New Roman" w:cs="Times New Roman"/>
          <w:color w:val="333333"/>
          <w:sz w:val="20"/>
          <w:szCs w:val="20"/>
        </w:rPr>
      </w:pPr>
    </w:p>
    <w:p w14:paraId="0614F6C7" w14:textId="77777777" w:rsidR="000B0398" w:rsidRDefault="000B0398" w:rsidP="000B039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17. </w:t>
      </w:r>
      <w:r>
        <w:rPr>
          <w:rFonts w:ascii="Times New Roman" w:eastAsia="Times New Roman" w:hAnsi="Times New Roman" w:cs="Times New Roman"/>
          <w:color w:val="333333"/>
          <w:sz w:val="20"/>
          <w:szCs w:val="20"/>
        </w:rPr>
        <w:t xml:space="preserve">One of these figures warns Rose of white slavers on the train dressed up as old ladies or ministers in </w:t>
      </w:r>
      <w:r>
        <w:rPr>
          <w:rFonts w:ascii="Times New Roman" w:eastAsia="Times New Roman" w:hAnsi="Times New Roman" w:cs="Times New Roman"/>
          <w:i/>
          <w:color w:val="333333"/>
          <w:sz w:val="20"/>
          <w:szCs w:val="20"/>
        </w:rPr>
        <w:t>Who Do You Think You Are?</w:t>
      </w:r>
      <w:r>
        <w:rPr>
          <w:rFonts w:ascii="Times New Roman" w:eastAsia="Times New Roman" w:hAnsi="Times New Roman" w:cs="Times New Roman"/>
          <w:color w:val="333333"/>
          <w:sz w:val="20"/>
          <w:szCs w:val="20"/>
        </w:rPr>
        <w:t xml:space="preserve">. When she is taken away by Uncle </w:t>
      </w:r>
      <w:proofErr w:type="spellStart"/>
      <w:r>
        <w:rPr>
          <w:rFonts w:ascii="Times New Roman" w:eastAsia="Times New Roman" w:hAnsi="Times New Roman" w:cs="Times New Roman"/>
          <w:color w:val="333333"/>
          <w:sz w:val="20"/>
          <w:szCs w:val="20"/>
        </w:rPr>
        <w:t>En</w:t>
      </w:r>
      <w:proofErr w:type="spellEnd"/>
      <w:r>
        <w:rPr>
          <w:rFonts w:ascii="Times New Roman" w:eastAsia="Times New Roman" w:hAnsi="Times New Roman" w:cs="Times New Roman"/>
          <w:color w:val="333333"/>
          <w:sz w:val="20"/>
          <w:szCs w:val="20"/>
        </w:rPr>
        <w:t xml:space="preserve">, Oryx believes she hears the spirit of one of these people watching over her as a bird, and one of these people gives Jimmy Killer the </w:t>
      </w:r>
      <w:proofErr w:type="spellStart"/>
      <w:r>
        <w:rPr>
          <w:rFonts w:ascii="Times New Roman" w:eastAsia="Times New Roman" w:hAnsi="Times New Roman" w:cs="Times New Roman"/>
          <w:color w:val="333333"/>
          <w:sz w:val="20"/>
          <w:szCs w:val="20"/>
        </w:rPr>
        <w:t>rakunk</w:t>
      </w:r>
      <w:proofErr w:type="spellEnd"/>
      <w:r>
        <w:rPr>
          <w:rFonts w:ascii="Times New Roman" w:eastAsia="Times New Roman" w:hAnsi="Times New Roman" w:cs="Times New Roman"/>
          <w:color w:val="333333"/>
          <w:sz w:val="20"/>
          <w:szCs w:val="20"/>
        </w:rPr>
        <w:t xml:space="preserve">. One of these types of people represents Orange Juice when Pi retells his story to his rescuers, and that example of this type of person died on the </w:t>
      </w:r>
      <w:proofErr w:type="spellStart"/>
      <w:r>
        <w:rPr>
          <w:rFonts w:ascii="Times New Roman" w:eastAsia="Times New Roman" w:hAnsi="Times New Roman" w:cs="Times New Roman"/>
          <w:color w:val="333333"/>
          <w:sz w:val="20"/>
          <w:szCs w:val="20"/>
        </w:rPr>
        <w:lastRenderedPageBreak/>
        <w:t>Tsimtsum</w:t>
      </w:r>
      <w:proofErr w:type="spellEnd"/>
      <w:r>
        <w:rPr>
          <w:rFonts w:ascii="Times New Roman" w:eastAsia="Times New Roman" w:hAnsi="Times New Roman" w:cs="Times New Roman"/>
          <w:color w:val="333333"/>
          <w:sz w:val="20"/>
          <w:szCs w:val="20"/>
        </w:rPr>
        <w:t xml:space="preserve"> with Ravi and Santosh. In </w:t>
      </w:r>
      <w:r>
        <w:rPr>
          <w:rFonts w:ascii="Times New Roman" w:eastAsia="Times New Roman" w:hAnsi="Times New Roman" w:cs="Times New Roman"/>
          <w:i/>
          <w:color w:val="333333"/>
          <w:sz w:val="20"/>
          <w:szCs w:val="20"/>
        </w:rPr>
        <w:t>The Book of Negroes</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Mamadu</w:t>
      </w:r>
      <w:proofErr w:type="spellEnd"/>
      <w:r>
        <w:rPr>
          <w:rFonts w:ascii="Times New Roman" w:eastAsia="Times New Roman" w:hAnsi="Times New Roman" w:cs="Times New Roman"/>
          <w:color w:val="333333"/>
          <w:sz w:val="20"/>
          <w:szCs w:val="20"/>
        </w:rPr>
        <w:t xml:space="preserve"> makes Amanita this type of person. For 10 points, name this type of human person, which Anne Shirley becomes after the birth of Joy.</w:t>
      </w:r>
    </w:p>
    <w:p w14:paraId="6D4BE364" w14:textId="77777777" w:rsidR="000B0398" w:rsidRDefault="000B0398" w:rsidP="000B039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 xml:space="preserve">mother </w:t>
      </w:r>
      <w:r>
        <w:rPr>
          <w:rFonts w:ascii="Times New Roman" w:eastAsia="Times New Roman" w:hAnsi="Times New Roman" w:cs="Times New Roman"/>
          <w:color w:val="333333"/>
          <w:sz w:val="20"/>
          <w:szCs w:val="20"/>
        </w:rPr>
        <w:t>(accept equivalents like step-mother</w:t>
      </w:r>
      <w:r w:rsidR="00F64F3C">
        <w:rPr>
          <w:rFonts w:ascii="Times New Roman" w:eastAsia="Times New Roman" w:hAnsi="Times New Roman" w:cs="Times New Roman"/>
          <w:color w:val="333333"/>
          <w:sz w:val="20"/>
          <w:szCs w:val="20"/>
        </w:rPr>
        <w:t>; prompt on character names</w:t>
      </w:r>
      <w:r>
        <w:rPr>
          <w:rFonts w:ascii="Times New Roman" w:eastAsia="Times New Roman" w:hAnsi="Times New Roman" w:cs="Times New Roman"/>
          <w:color w:val="333333"/>
          <w:sz w:val="20"/>
          <w:szCs w:val="20"/>
        </w:rPr>
        <w:t>)</w:t>
      </w:r>
    </w:p>
    <w:p w14:paraId="54ABADC6" w14:textId="77777777" w:rsidR="0005322B" w:rsidRDefault="0005322B" w:rsidP="001250D6">
      <w:pPr>
        <w:rPr>
          <w:rFonts w:ascii="Times New Roman" w:eastAsia="Times New Roman" w:hAnsi="Times New Roman" w:cs="Times New Roman"/>
          <w:color w:val="333333"/>
          <w:sz w:val="20"/>
          <w:szCs w:val="20"/>
        </w:rPr>
      </w:pPr>
    </w:p>
    <w:p w14:paraId="3FFF9B73" w14:textId="77777777" w:rsidR="001250D6" w:rsidRDefault="000B0398" w:rsidP="001250D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18. </w:t>
      </w:r>
      <w:r w:rsidR="001250D6">
        <w:rPr>
          <w:rFonts w:ascii="Times New Roman" w:eastAsia="Times New Roman" w:hAnsi="Times New Roman" w:cs="Times New Roman"/>
          <w:color w:val="333333"/>
          <w:sz w:val="20"/>
          <w:szCs w:val="20"/>
        </w:rPr>
        <w:t>The genetic mutation responsible for causing this disorder is located in the SCN9A gene, which encodes the neurotrophic tyrosine kinase receptor, a receptor for nerve growth factor. This disorder is autosomal recessive, and does not appear to be ethnically distributed, although it is more common in cultures with higher rates of intermarriage. This disorder may be misdiagnosed for leprosy due to the overlapping symptoms of severe hand and foot injuries. Overheating kills more than half of all individuals with this disorder before age 3, and people with this disorder often injure themselves in ways that could normally be avoided by feeling pain. For 10 points, identify this very rare genetic disorder of the nervous system that prevents nerve-related sensations such as pain, heat, or cold.</w:t>
      </w:r>
    </w:p>
    <w:p w14:paraId="4F2DC22C" w14:textId="5ADB7792" w:rsidR="000B0398" w:rsidRDefault="001250D6" w:rsidP="000B039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C</w:t>
      </w:r>
      <w:r>
        <w:rPr>
          <w:rFonts w:ascii="Times New Roman" w:eastAsia="Times New Roman" w:hAnsi="Times New Roman" w:cs="Times New Roman"/>
          <w:color w:val="333333"/>
          <w:sz w:val="20"/>
          <w:szCs w:val="20"/>
        </w:rPr>
        <w:t xml:space="preserve">ongenital </w:t>
      </w:r>
      <w:r>
        <w:rPr>
          <w:rFonts w:ascii="Times New Roman" w:eastAsia="Times New Roman" w:hAnsi="Times New Roman" w:cs="Times New Roman"/>
          <w:b/>
          <w:color w:val="333333"/>
          <w:sz w:val="20"/>
          <w:szCs w:val="20"/>
          <w:u w:val="single"/>
        </w:rPr>
        <w:t>I</w:t>
      </w:r>
      <w:r>
        <w:rPr>
          <w:rFonts w:ascii="Times New Roman" w:eastAsia="Times New Roman" w:hAnsi="Times New Roman" w:cs="Times New Roman"/>
          <w:color w:val="333333"/>
          <w:sz w:val="20"/>
          <w:szCs w:val="20"/>
        </w:rPr>
        <w:t xml:space="preserve">nsensitivity to </w:t>
      </w:r>
      <w:r>
        <w:rPr>
          <w:rFonts w:ascii="Times New Roman" w:eastAsia="Times New Roman" w:hAnsi="Times New Roman" w:cs="Times New Roman"/>
          <w:b/>
          <w:color w:val="333333"/>
          <w:sz w:val="20"/>
          <w:szCs w:val="20"/>
          <w:u w:val="single"/>
        </w:rPr>
        <w:t>P</w:t>
      </w:r>
      <w:r>
        <w:rPr>
          <w:rFonts w:ascii="Times New Roman" w:eastAsia="Times New Roman" w:hAnsi="Times New Roman" w:cs="Times New Roman"/>
          <w:color w:val="333333"/>
          <w:sz w:val="20"/>
          <w:szCs w:val="20"/>
        </w:rPr>
        <w:t xml:space="preserve">ain with </w:t>
      </w:r>
      <w:proofErr w:type="spellStart"/>
      <w:r>
        <w:rPr>
          <w:rFonts w:ascii="Times New Roman" w:eastAsia="Times New Roman" w:hAnsi="Times New Roman" w:cs="Times New Roman"/>
          <w:b/>
          <w:color w:val="333333"/>
          <w:sz w:val="20"/>
          <w:szCs w:val="20"/>
          <w:u w:val="single"/>
        </w:rPr>
        <w:t>A</w:t>
      </w:r>
      <w:r>
        <w:rPr>
          <w:rFonts w:ascii="Times New Roman" w:eastAsia="Times New Roman" w:hAnsi="Times New Roman" w:cs="Times New Roman"/>
          <w:color w:val="333333"/>
          <w:sz w:val="20"/>
          <w:szCs w:val="20"/>
        </w:rPr>
        <w:t>nhidrosis</w:t>
      </w:r>
      <w:proofErr w:type="spellEnd"/>
    </w:p>
    <w:p w14:paraId="297EE54E" w14:textId="77777777" w:rsidR="000B0398" w:rsidRDefault="000B0398" w:rsidP="000B0398">
      <w:pPr>
        <w:rPr>
          <w:rFonts w:ascii="Times New Roman" w:eastAsia="Times New Roman" w:hAnsi="Times New Roman" w:cs="Times New Roman"/>
          <w:color w:val="333333"/>
          <w:sz w:val="20"/>
          <w:szCs w:val="20"/>
        </w:rPr>
      </w:pPr>
    </w:p>
    <w:p w14:paraId="027D44F0" w14:textId="77777777" w:rsidR="001250D6" w:rsidRPr="001250D6" w:rsidRDefault="000B0398" w:rsidP="0005322B">
      <w:pPr>
        <w:pStyle w:val="NormalWeb"/>
        <w:spacing w:before="0" w:beforeAutospacing="0" w:after="0" w:afterAutospacing="0" w:line="276" w:lineRule="auto"/>
      </w:pPr>
      <w:r>
        <w:rPr>
          <w:rFonts w:eastAsia="Times New Roman"/>
          <w:color w:val="333333"/>
          <w:sz w:val="20"/>
          <w:szCs w:val="20"/>
        </w:rPr>
        <w:t xml:space="preserve">19. </w:t>
      </w:r>
      <w:r w:rsidR="001250D6" w:rsidRPr="001250D6">
        <w:rPr>
          <w:i/>
          <w:iCs/>
          <w:color w:val="333333"/>
          <w:sz w:val="20"/>
          <w:szCs w:val="20"/>
        </w:rPr>
        <w:t>WARNING: Vexation? Two parts required?</w:t>
      </w:r>
    </w:p>
    <w:p w14:paraId="1ACA602A" w14:textId="77777777" w:rsidR="001250D6" w:rsidRPr="001250D6" w:rsidRDefault="001250D6" w:rsidP="0005322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lang w:val="en-US"/>
        </w:rPr>
      </w:pPr>
      <w:r w:rsidRPr="001250D6">
        <w:rPr>
          <w:rFonts w:ascii="Times New Roman" w:hAnsi="Times New Roman" w:cs="Times New Roman"/>
          <w:color w:val="333333"/>
          <w:sz w:val="20"/>
          <w:szCs w:val="20"/>
          <w:lang w:val="en-US"/>
        </w:rPr>
        <w:t xml:space="preserve">Christine Evangelista played a reporter in the episode “Double Jeopardy” as one of these people, while </w:t>
      </w:r>
      <w:proofErr w:type="spellStart"/>
      <w:r w:rsidRPr="001250D6">
        <w:rPr>
          <w:rFonts w:ascii="Times New Roman" w:hAnsi="Times New Roman" w:cs="Times New Roman"/>
          <w:color w:val="333333"/>
          <w:sz w:val="20"/>
          <w:szCs w:val="20"/>
          <w:lang w:val="en-US"/>
        </w:rPr>
        <w:t>Cristin</w:t>
      </w:r>
      <w:proofErr w:type="spellEnd"/>
      <w:r w:rsidRPr="001250D6">
        <w:rPr>
          <w:rFonts w:ascii="Times New Roman" w:hAnsi="Times New Roman" w:cs="Times New Roman"/>
          <w:color w:val="333333"/>
          <w:sz w:val="20"/>
          <w:szCs w:val="20"/>
          <w:lang w:val="en-US"/>
        </w:rPr>
        <w:t xml:space="preserve"> </w:t>
      </w:r>
      <w:proofErr w:type="spellStart"/>
      <w:r w:rsidRPr="001250D6">
        <w:rPr>
          <w:rFonts w:ascii="Times New Roman" w:hAnsi="Times New Roman" w:cs="Times New Roman"/>
          <w:color w:val="333333"/>
          <w:sz w:val="20"/>
          <w:szCs w:val="20"/>
          <w:lang w:val="en-US"/>
        </w:rPr>
        <w:t>Milioti</w:t>
      </w:r>
      <w:proofErr w:type="spellEnd"/>
      <w:r w:rsidRPr="001250D6">
        <w:rPr>
          <w:rFonts w:ascii="Times New Roman" w:hAnsi="Times New Roman" w:cs="Times New Roman"/>
          <w:color w:val="333333"/>
          <w:sz w:val="20"/>
          <w:szCs w:val="20"/>
          <w:lang w:val="en-US"/>
        </w:rPr>
        <w:t xml:space="preserve"> appeared in this capacity as a paranoid activist in the episode “Taking Control”. Another one of these people is Dylan Baker, who plays a man with a habit of being accused of murdering the women he is involved with. Both Martha Plimpton and Carrie Preston won Primetime Emmys for being one of these people, while Nathan Lane was nominated for his role as Clarke Hayden. Some of these people appear in legal or political roles, but most of these people play lawyers going up against the main character and her colleagues at Lockhart Gardner. For 10 points identify this type of acting role on a certain Julianna Margulies-led legal drama that aired on CBS from 2009-2016.</w:t>
      </w:r>
    </w:p>
    <w:p w14:paraId="3615800E" w14:textId="1DF844B9" w:rsidR="000B0398" w:rsidRDefault="001250D6" w:rsidP="0005322B">
      <w:pPr>
        <w:rPr>
          <w:rFonts w:ascii="Times New Roman" w:eastAsia="Times New Roman" w:hAnsi="Times New Roman" w:cs="Times New Roman"/>
          <w:color w:val="333333"/>
          <w:sz w:val="20"/>
          <w:szCs w:val="20"/>
        </w:rPr>
      </w:pPr>
      <w:r w:rsidRPr="001250D6">
        <w:rPr>
          <w:rFonts w:ascii="Times New Roman" w:hAnsi="Times New Roman" w:cs="Times New Roman"/>
          <w:color w:val="333333"/>
          <w:sz w:val="20"/>
          <w:szCs w:val="20"/>
          <w:lang w:val="en-US"/>
        </w:rPr>
        <w:t xml:space="preserve">ANSWER: </w:t>
      </w:r>
      <w:r w:rsidRPr="001250D6">
        <w:rPr>
          <w:rFonts w:ascii="Times New Roman" w:hAnsi="Times New Roman" w:cs="Times New Roman"/>
          <w:b/>
          <w:bCs/>
          <w:color w:val="333333"/>
          <w:sz w:val="20"/>
          <w:szCs w:val="20"/>
          <w:u w:val="single"/>
          <w:lang w:val="en-US"/>
        </w:rPr>
        <w:t>recurring</w:t>
      </w:r>
      <w:r w:rsidRPr="001250D6">
        <w:rPr>
          <w:rFonts w:ascii="Times New Roman" w:hAnsi="Times New Roman" w:cs="Times New Roman"/>
          <w:color w:val="333333"/>
          <w:sz w:val="20"/>
          <w:szCs w:val="20"/>
          <w:lang w:val="en-US"/>
        </w:rPr>
        <w:t xml:space="preserve"> or </w:t>
      </w:r>
      <w:r w:rsidRPr="001250D6">
        <w:rPr>
          <w:rFonts w:ascii="Times New Roman" w:hAnsi="Times New Roman" w:cs="Times New Roman"/>
          <w:b/>
          <w:bCs/>
          <w:color w:val="333333"/>
          <w:sz w:val="20"/>
          <w:szCs w:val="20"/>
          <w:u w:val="single"/>
          <w:lang w:val="en-US"/>
        </w:rPr>
        <w:t>guest stars</w:t>
      </w:r>
      <w:r w:rsidRPr="001250D6">
        <w:rPr>
          <w:rFonts w:ascii="Times New Roman" w:hAnsi="Times New Roman" w:cs="Times New Roman"/>
          <w:color w:val="333333"/>
          <w:sz w:val="20"/>
          <w:szCs w:val="20"/>
          <w:lang w:val="en-US"/>
        </w:rPr>
        <w:t xml:space="preserve"> on </w:t>
      </w:r>
      <w:r w:rsidRPr="001250D6">
        <w:rPr>
          <w:rFonts w:ascii="Times New Roman" w:hAnsi="Times New Roman" w:cs="Times New Roman"/>
          <w:b/>
          <w:bCs/>
          <w:i/>
          <w:iCs/>
          <w:color w:val="333333"/>
          <w:sz w:val="20"/>
          <w:szCs w:val="20"/>
          <w:u w:val="single"/>
          <w:lang w:val="en-US"/>
        </w:rPr>
        <w:t>The Good Wife</w:t>
      </w:r>
    </w:p>
    <w:p w14:paraId="71DE6D14" w14:textId="77777777" w:rsidR="000B0398" w:rsidRDefault="000B0398" w:rsidP="000B0398">
      <w:pPr>
        <w:rPr>
          <w:rFonts w:ascii="Times New Roman" w:eastAsia="Times New Roman" w:hAnsi="Times New Roman" w:cs="Times New Roman"/>
          <w:color w:val="333333"/>
          <w:sz w:val="20"/>
          <w:szCs w:val="20"/>
        </w:rPr>
      </w:pPr>
    </w:p>
    <w:p w14:paraId="587132D0" w14:textId="77777777" w:rsidR="001250D6" w:rsidRDefault="00B90BDA" w:rsidP="001250D6">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333333"/>
          <w:sz w:val="20"/>
          <w:szCs w:val="20"/>
        </w:rPr>
        <w:t xml:space="preserve">20. </w:t>
      </w:r>
      <w:r w:rsidR="001250D6">
        <w:rPr>
          <w:rFonts w:ascii="Times New Roman" w:eastAsia="Times New Roman" w:hAnsi="Times New Roman" w:cs="Times New Roman"/>
          <w:color w:val="333333"/>
          <w:sz w:val="20"/>
          <w:szCs w:val="20"/>
        </w:rPr>
        <w:t xml:space="preserve">This instrument is extensively used in Hans </w:t>
      </w:r>
      <w:proofErr w:type="spellStart"/>
      <w:r w:rsidR="001250D6">
        <w:rPr>
          <w:rFonts w:ascii="Times New Roman" w:eastAsia="Times New Roman" w:hAnsi="Times New Roman" w:cs="Times New Roman"/>
          <w:color w:val="333333"/>
          <w:sz w:val="20"/>
          <w:szCs w:val="20"/>
        </w:rPr>
        <w:t>Rott’s</w:t>
      </w:r>
      <w:proofErr w:type="spellEnd"/>
      <w:r w:rsidR="001250D6">
        <w:rPr>
          <w:rFonts w:ascii="Times New Roman" w:eastAsia="Times New Roman" w:hAnsi="Times New Roman" w:cs="Times New Roman"/>
          <w:color w:val="333333"/>
          <w:sz w:val="20"/>
          <w:szCs w:val="20"/>
        </w:rPr>
        <w:t xml:space="preserve"> Symphony in E Major, though later conductors reduced its role. This instrument is often paired with the </w:t>
      </w:r>
      <w:proofErr w:type="spellStart"/>
      <w:r w:rsidR="001250D6">
        <w:rPr>
          <w:rFonts w:ascii="Times New Roman" w:eastAsia="Times New Roman" w:hAnsi="Times New Roman" w:cs="Times New Roman"/>
          <w:color w:val="333333"/>
          <w:sz w:val="20"/>
          <w:szCs w:val="20"/>
        </w:rPr>
        <w:t>zabumba</w:t>
      </w:r>
      <w:proofErr w:type="spellEnd"/>
      <w:r w:rsidR="001250D6">
        <w:rPr>
          <w:rFonts w:ascii="Times New Roman" w:eastAsia="Times New Roman" w:hAnsi="Times New Roman" w:cs="Times New Roman"/>
          <w:color w:val="333333"/>
          <w:sz w:val="20"/>
          <w:szCs w:val="20"/>
        </w:rPr>
        <w:t xml:space="preserve"> and accordion in Brazilian</w:t>
      </w:r>
      <w:r w:rsidR="001250D6">
        <w:rPr>
          <w:rFonts w:ascii="Times New Roman" w:eastAsia="Times New Roman" w:hAnsi="Times New Roman" w:cs="Times New Roman"/>
          <w:i/>
          <w:color w:val="333333"/>
          <w:sz w:val="20"/>
          <w:szCs w:val="20"/>
        </w:rPr>
        <w:t xml:space="preserve"> </w:t>
      </w:r>
      <w:proofErr w:type="spellStart"/>
      <w:r w:rsidR="001250D6">
        <w:rPr>
          <w:rFonts w:ascii="Times New Roman" w:eastAsia="Times New Roman" w:hAnsi="Times New Roman" w:cs="Times New Roman"/>
          <w:i/>
          <w:color w:val="333333"/>
          <w:sz w:val="20"/>
          <w:szCs w:val="20"/>
          <w:highlight w:val="white"/>
        </w:rPr>
        <w:t>Forró</w:t>
      </w:r>
      <w:proofErr w:type="spellEnd"/>
      <w:r w:rsidR="001250D6">
        <w:rPr>
          <w:rFonts w:ascii="Times New Roman" w:eastAsia="Times New Roman" w:hAnsi="Times New Roman" w:cs="Times New Roman"/>
          <w:i/>
          <w:color w:val="222222"/>
          <w:sz w:val="20"/>
          <w:szCs w:val="20"/>
          <w:highlight w:val="white"/>
        </w:rPr>
        <w:t xml:space="preserve"> </w:t>
      </w:r>
      <w:r w:rsidR="001250D6">
        <w:rPr>
          <w:rFonts w:ascii="Times New Roman" w:eastAsia="Times New Roman" w:hAnsi="Times New Roman" w:cs="Times New Roman"/>
          <w:color w:val="222222"/>
          <w:sz w:val="20"/>
          <w:szCs w:val="20"/>
          <w:highlight w:val="white"/>
        </w:rPr>
        <w:t xml:space="preserve">music, and this instrument was frequently used by classical composers to imitate Janissary bands. This instrument is </w:t>
      </w:r>
      <w:proofErr w:type="spellStart"/>
      <w:r w:rsidR="001250D6">
        <w:rPr>
          <w:rFonts w:ascii="Times New Roman" w:eastAsia="Times New Roman" w:hAnsi="Times New Roman" w:cs="Times New Roman"/>
          <w:color w:val="222222"/>
          <w:sz w:val="20"/>
          <w:szCs w:val="20"/>
          <w:highlight w:val="white"/>
        </w:rPr>
        <w:t>categorised</w:t>
      </w:r>
      <w:proofErr w:type="spellEnd"/>
      <w:r w:rsidR="001250D6">
        <w:rPr>
          <w:rFonts w:ascii="Times New Roman" w:eastAsia="Times New Roman" w:hAnsi="Times New Roman" w:cs="Times New Roman"/>
          <w:color w:val="222222"/>
          <w:sz w:val="20"/>
          <w:szCs w:val="20"/>
          <w:highlight w:val="white"/>
        </w:rPr>
        <w:t xml:space="preserve"> as an idiophone. This instrument has a solo in the third movement of Liszt's Piano Concerto No. 1, giving the concerto its nickname. Musicians play a “roll” on this instrument by rapidly moving the wand side-to-side in the upper corner. For 10 points, name this percussion instrument, the modern version of which is in an equilateral shape.</w:t>
      </w:r>
    </w:p>
    <w:p w14:paraId="5B57D9D3" w14:textId="57E982D1" w:rsidR="001250D6" w:rsidRPr="001250D6" w:rsidRDefault="001250D6" w:rsidP="001250D6">
      <w:pPr>
        <w:rPr>
          <w:rFonts w:ascii="Times New Roman" w:eastAsia="Times New Roman" w:hAnsi="Times New Roman" w:cs="Times New Roman"/>
          <w:color w:val="333333"/>
          <w:sz w:val="20"/>
          <w:szCs w:val="20"/>
        </w:rPr>
      </w:pPr>
      <w:r>
        <w:rPr>
          <w:rFonts w:ascii="Times New Roman" w:eastAsia="Times New Roman" w:hAnsi="Times New Roman" w:cs="Times New Roman"/>
          <w:color w:val="222222"/>
          <w:sz w:val="20"/>
          <w:szCs w:val="20"/>
          <w:highlight w:val="white"/>
        </w:rPr>
        <w:t xml:space="preserve">ANSWER: the </w:t>
      </w:r>
      <w:r>
        <w:rPr>
          <w:rFonts w:ascii="Times New Roman" w:eastAsia="Times New Roman" w:hAnsi="Times New Roman" w:cs="Times New Roman"/>
          <w:b/>
          <w:color w:val="222222"/>
          <w:sz w:val="20"/>
          <w:szCs w:val="20"/>
          <w:highlight w:val="white"/>
          <w:u w:val="single"/>
        </w:rPr>
        <w:t>triangle</w:t>
      </w:r>
    </w:p>
    <w:p w14:paraId="17F46B66" w14:textId="77777777" w:rsidR="001250D6" w:rsidRDefault="001250D6" w:rsidP="001250D6">
      <w:pPr>
        <w:rPr>
          <w:rFonts w:ascii="Times New Roman" w:eastAsia="Times New Roman" w:hAnsi="Times New Roman" w:cs="Times New Roman"/>
          <w:color w:val="333333"/>
          <w:sz w:val="20"/>
          <w:szCs w:val="20"/>
        </w:rPr>
      </w:pPr>
    </w:p>
    <w:p w14:paraId="166C3590" w14:textId="16C8F4DC" w:rsidR="001250D6" w:rsidRDefault="001250D6" w:rsidP="001250D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T.B. </w:t>
      </w:r>
      <w:r>
        <w:rPr>
          <w:rFonts w:ascii="Times New Roman" w:eastAsia="Times New Roman" w:hAnsi="Times New Roman" w:cs="Times New Roman"/>
          <w:color w:val="333333"/>
          <w:sz w:val="20"/>
          <w:szCs w:val="20"/>
        </w:rPr>
        <w:t xml:space="preserve">The downtown core of this city is composed of five regions, including Eau Claire/Festival District and in 2007 this city annexed the former hamlet of Shepard. South Asians make up 7.1% of this city’s population. This city contains the Devonian Gardens, one of the world’s largest urban indoor gardens. In 2015, the Blackfoot Confederacy created a landmark in this city’s Nose Hill Park, and widespread flooding in 2013 caused over 75,000 of this city’s residents to evacuate. This city’s mayor is the first and only Canadian to win the World Mayor award; that mayor is </w:t>
      </w:r>
      <w:proofErr w:type="spellStart"/>
      <w:r>
        <w:rPr>
          <w:rFonts w:ascii="Times New Roman" w:eastAsia="Times New Roman" w:hAnsi="Times New Roman" w:cs="Times New Roman"/>
          <w:color w:val="333333"/>
          <w:sz w:val="20"/>
          <w:szCs w:val="20"/>
        </w:rPr>
        <w:t>Naheed</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Nenshi</w:t>
      </w:r>
      <w:proofErr w:type="spellEnd"/>
      <w:r>
        <w:rPr>
          <w:rFonts w:ascii="Times New Roman" w:eastAsia="Times New Roman" w:hAnsi="Times New Roman" w:cs="Times New Roman"/>
          <w:color w:val="333333"/>
          <w:sz w:val="20"/>
          <w:szCs w:val="20"/>
        </w:rPr>
        <w:t>. For 10 points, name this Canadian city, the largest in Alberta.</w:t>
      </w:r>
    </w:p>
    <w:p w14:paraId="7D0B89DA" w14:textId="504F942D" w:rsidR="000B0398" w:rsidRDefault="001250D6" w:rsidP="001250D6">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Calgary</w:t>
      </w:r>
    </w:p>
    <w:p w14:paraId="3EB47E7C" w14:textId="77777777" w:rsidR="000B0398" w:rsidRPr="000B0398" w:rsidRDefault="000B0398" w:rsidP="000B0398">
      <w:pPr>
        <w:rPr>
          <w:rFonts w:ascii="Times New Roman" w:eastAsia="Times New Roman" w:hAnsi="Times New Roman" w:cs="Times New Roman"/>
          <w:color w:val="333333"/>
          <w:sz w:val="20"/>
          <w:szCs w:val="20"/>
        </w:rPr>
      </w:pPr>
    </w:p>
    <w:p w14:paraId="4DE66D9A" w14:textId="77777777" w:rsidR="00F6656C" w:rsidRDefault="00F6656C">
      <w:pPr>
        <w:rPr>
          <w:rFonts w:ascii="Times New Roman" w:eastAsia="Times New Roman" w:hAnsi="Times New Roman" w:cs="Times New Roman"/>
          <w:color w:val="333333"/>
          <w:sz w:val="20"/>
          <w:szCs w:val="20"/>
        </w:rPr>
      </w:pPr>
    </w:p>
    <w:p w14:paraId="1C07958C" w14:textId="77777777" w:rsidR="00F6656C" w:rsidRDefault="00F6656C">
      <w:pPr>
        <w:rPr>
          <w:rFonts w:ascii="Times New Roman" w:eastAsia="Times New Roman" w:hAnsi="Times New Roman" w:cs="Times New Roman"/>
          <w:color w:val="333333"/>
          <w:sz w:val="20"/>
          <w:szCs w:val="20"/>
          <w:shd w:val="clear" w:color="auto" w:fill="E1EBF2"/>
        </w:rPr>
      </w:pPr>
    </w:p>
    <w:p w14:paraId="6A00E536" w14:textId="77777777" w:rsidR="00F6656C" w:rsidRDefault="00F6656C">
      <w:pPr>
        <w:rPr>
          <w:rFonts w:ascii="Times New Roman" w:eastAsia="Times New Roman" w:hAnsi="Times New Roman" w:cs="Times New Roman"/>
          <w:b/>
          <w:color w:val="333333"/>
          <w:sz w:val="20"/>
          <w:szCs w:val="20"/>
          <w:shd w:val="clear" w:color="auto" w:fill="E1EBF2"/>
        </w:rPr>
      </w:pPr>
    </w:p>
    <w:p w14:paraId="3F664227" w14:textId="77777777" w:rsidR="007C1DA4" w:rsidRDefault="007C1DA4">
      <w:pPr>
        <w:rPr>
          <w:rFonts w:ascii="Times New Roman" w:eastAsia="Times New Roman" w:hAnsi="Times New Roman" w:cs="Times New Roman"/>
          <w:b/>
          <w:color w:val="333333"/>
          <w:sz w:val="20"/>
          <w:szCs w:val="20"/>
          <w:shd w:val="clear" w:color="auto" w:fill="E1EBF2"/>
        </w:rPr>
      </w:pPr>
    </w:p>
    <w:p w14:paraId="51049D78" w14:textId="77777777" w:rsidR="007C1DA4" w:rsidRDefault="007C1DA4">
      <w:pPr>
        <w:rPr>
          <w:rFonts w:ascii="Times New Roman" w:eastAsia="Times New Roman" w:hAnsi="Times New Roman" w:cs="Times New Roman"/>
          <w:b/>
          <w:color w:val="333333"/>
          <w:sz w:val="20"/>
          <w:szCs w:val="20"/>
          <w:shd w:val="clear" w:color="auto" w:fill="E1EBF2"/>
        </w:rPr>
      </w:pPr>
    </w:p>
    <w:p w14:paraId="3919F37D" w14:textId="77777777" w:rsidR="007C1DA4" w:rsidRDefault="007C1DA4">
      <w:pPr>
        <w:rPr>
          <w:rFonts w:ascii="Times New Roman" w:eastAsia="Times New Roman" w:hAnsi="Times New Roman" w:cs="Times New Roman"/>
          <w:b/>
          <w:color w:val="333333"/>
          <w:sz w:val="20"/>
          <w:szCs w:val="20"/>
          <w:shd w:val="clear" w:color="auto" w:fill="E1EBF2"/>
        </w:rPr>
      </w:pPr>
    </w:p>
    <w:p w14:paraId="339ED5A8" w14:textId="77777777" w:rsidR="007C1DA4" w:rsidRDefault="007C1DA4">
      <w:pPr>
        <w:rPr>
          <w:rFonts w:ascii="Times New Roman" w:eastAsia="Times New Roman" w:hAnsi="Times New Roman" w:cs="Times New Roman"/>
          <w:b/>
          <w:color w:val="333333"/>
          <w:sz w:val="20"/>
          <w:szCs w:val="20"/>
          <w:shd w:val="clear" w:color="auto" w:fill="E1EBF2"/>
        </w:rPr>
      </w:pPr>
    </w:p>
    <w:p w14:paraId="6F77604D" w14:textId="77777777" w:rsidR="007C1DA4" w:rsidRDefault="007C1DA4">
      <w:pPr>
        <w:rPr>
          <w:rFonts w:ascii="Times New Roman" w:eastAsia="Times New Roman" w:hAnsi="Times New Roman" w:cs="Times New Roman"/>
          <w:b/>
          <w:color w:val="333333"/>
          <w:sz w:val="20"/>
          <w:szCs w:val="20"/>
          <w:shd w:val="clear" w:color="auto" w:fill="E1EBF2"/>
        </w:rPr>
      </w:pPr>
    </w:p>
    <w:p w14:paraId="51B654BF" w14:textId="77777777" w:rsidR="007C1DA4" w:rsidRDefault="007C1DA4">
      <w:pPr>
        <w:rPr>
          <w:rFonts w:ascii="Times New Roman" w:eastAsia="Times New Roman" w:hAnsi="Times New Roman" w:cs="Times New Roman"/>
          <w:b/>
          <w:color w:val="333333"/>
          <w:sz w:val="20"/>
          <w:szCs w:val="20"/>
          <w:shd w:val="clear" w:color="auto" w:fill="E1EBF2"/>
        </w:rPr>
      </w:pPr>
    </w:p>
    <w:p w14:paraId="5ADDF715" w14:textId="77777777" w:rsidR="007C1DA4" w:rsidRDefault="007C1DA4">
      <w:pPr>
        <w:rPr>
          <w:rFonts w:ascii="Times New Roman" w:eastAsia="Times New Roman" w:hAnsi="Times New Roman" w:cs="Times New Roman"/>
          <w:b/>
          <w:color w:val="333333"/>
          <w:sz w:val="20"/>
          <w:szCs w:val="20"/>
          <w:shd w:val="clear" w:color="auto" w:fill="E1EBF2"/>
        </w:rPr>
      </w:pPr>
    </w:p>
    <w:p w14:paraId="2819316E" w14:textId="77777777" w:rsidR="007C1DA4" w:rsidRPr="007C1DA4" w:rsidRDefault="007C1DA4">
      <w:pPr>
        <w:rPr>
          <w:rFonts w:ascii="Times New Roman" w:eastAsia="Times New Roman" w:hAnsi="Times New Roman" w:cs="Times New Roman"/>
          <w:b/>
          <w:color w:val="333333"/>
          <w:sz w:val="20"/>
          <w:szCs w:val="20"/>
        </w:rPr>
      </w:pPr>
      <w:r w:rsidRPr="007C1DA4">
        <w:rPr>
          <w:rFonts w:ascii="Times New Roman" w:eastAsia="Times New Roman" w:hAnsi="Times New Roman" w:cs="Times New Roman"/>
          <w:b/>
          <w:color w:val="333333"/>
          <w:sz w:val="20"/>
          <w:szCs w:val="20"/>
        </w:rPr>
        <w:lastRenderedPageBreak/>
        <w:t>BONUSES</w:t>
      </w:r>
    </w:p>
    <w:p w14:paraId="6989FF5B" w14:textId="77777777" w:rsidR="007C1DA4" w:rsidRDefault="007C1DA4">
      <w:pPr>
        <w:rPr>
          <w:rFonts w:ascii="Times New Roman" w:eastAsia="Times New Roman" w:hAnsi="Times New Roman" w:cs="Times New Roman"/>
          <w:color w:val="333333"/>
          <w:sz w:val="20"/>
          <w:szCs w:val="20"/>
        </w:rPr>
      </w:pPr>
    </w:p>
    <w:p w14:paraId="6E164150" w14:textId="77777777" w:rsidR="00F6656C" w:rsidRDefault="008A288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 </w:t>
      </w:r>
      <w:r w:rsidR="00AB5229">
        <w:rPr>
          <w:rFonts w:ascii="Times New Roman" w:eastAsia="Times New Roman" w:hAnsi="Times New Roman" w:cs="Times New Roman"/>
          <w:color w:val="333333"/>
          <w:sz w:val="20"/>
          <w:szCs w:val="20"/>
        </w:rPr>
        <w:t>Answer some questions about</w:t>
      </w:r>
      <w:r w:rsidR="00AB5229">
        <w:rPr>
          <w:rFonts w:ascii="Times New Roman" w:eastAsia="Times New Roman" w:hAnsi="Times New Roman" w:cs="Times New Roman"/>
          <w:color w:val="333333"/>
          <w:sz w:val="20"/>
          <w:szCs w:val="20"/>
        </w:rPr>
        <w:t xml:space="preserve"> </w:t>
      </w:r>
      <w:r w:rsidR="00AB5229">
        <w:rPr>
          <w:rFonts w:ascii="Times New Roman" w:eastAsia="Times New Roman" w:hAnsi="Times New Roman" w:cs="Times New Roman"/>
          <w:i/>
          <w:color w:val="333333"/>
          <w:sz w:val="20"/>
          <w:szCs w:val="20"/>
        </w:rPr>
        <w:t>Keep Talking and Nobody Explodes</w:t>
      </w:r>
      <w:r w:rsidR="00AB5229">
        <w:rPr>
          <w:rFonts w:ascii="Times New Roman" w:eastAsia="Times New Roman" w:hAnsi="Times New Roman" w:cs="Times New Roman"/>
          <w:color w:val="333333"/>
          <w:sz w:val="20"/>
          <w:szCs w:val="20"/>
        </w:rPr>
        <w:t>, for 10 points each:</w:t>
      </w:r>
    </w:p>
    <w:p w14:paraId="66D4928C" w14:textId="77777777" w:rsidR="00F6656C" w:rsidRDefault="00AB522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As the name suggests, the game involves two parties working together to perform this action. One party has access to a manual, while the other describes what they see on their screen.</w:t>
      </w:r>
    </w:p>
    <w:p w14:paraId="0406E1B3" w14:textId="77777777" w:rsidR="00F6656C" w:rsidRDefault="00AB522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Bomb</w:t>
      </w:r>
      <w:r>
        <w:rPr>
          <w:rFonts w:ascii="Times New Roman" w:eastAsia="Times New Roman" w:hAnsi="Times New Roman" w:cs="Times New Roman"/>
          <w:b/>
          <w:color w:val="333333"/>
          <w:sz w:val="20"/>
          <w:szCs w:val="20"/>
          <w:u w:val="single"/>
        </w:rPr>
        <w:t xml:space="preserve"> </w:t>
      </w:r>
      <w:proofErr w:type="spellStart"/>
      <w:r>
        <w:rPr>
          <w:rFonts w:ascii="Times New Roman" w:eastAsia="Times New Roman" w:hAnsi="Times New Roman" w:cs="Times New Roman"/>
          <w:b/>
          <w:color w:val="333333"/>
          <w:sz w:val="20"/>
          <w:szCs w:val="20"/>
          <w:u w:val="single"/>
        </w:rPr>
        <w:t>defusal</w:t>
      </w:r>
      <w:proofErr w:type="spellEnd"/>
      <w:r>
        <w:rPr>
          <w:rFonts w:ascii="Times New Roman" w:eastAsia="Times New Roman" w:hAnsi="Times New Roman" w:cs="Times New Roman"/>
          <w:color w:val="333333"/>
          <w:sz w:val="20"/>
          <w:szCs w:val="20"/>
        </w:rPr>
        <w:t xml:space="preserve"> (accept equivalents)</w:t>
      </w:r>
    </w:p>
    <w:p w14:paraId="170D4587" w14:textId="77777777" w:rsidR="00F6656C" w:rsidRDefault="00AB522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One </w:t>
      </w:r>
      <w:r w:rsidR="00E17B14">
        <w:rPr>
          <w:rFonts w:ascii="Times New Roman" w:eastAsia="Times New Roman" w:hAnsi="Times New Roman" w:cs="Times New Roman"/>
          <w:color w:val="333333"/>
          <w:sz w:val="20"/>
          <w:szCs w:val="20"/>
        </w:rPr>
        <w:t>module</w:t>
      </w:r>
      <w:r>
        <w:rPr>
          <w:rFonts w:ascii="Times New Roman" w:eastAsia="Times New Roman" w:hAnsi="Times New Roman" w:cs="Times New Roman"/>
          <w:color w:val="333333"/>
          <w:sz w:val="20"/>
          <w:szCs w:val="20"/>
        </w:rPr>
        <w:t xml:space="preserve"> in </w:t>
      </w:r>
      <w:r>
        <w:rPr>
          <w:rFonts w:ascii="Times New Roman" w:eastAsia="Times New Roman" w:hAnsi="Times New Roman" w:cs="Times New Roman"/>
          <w:i/>
          <w:color w:val="333333"/>
          <w:sz w:val="20"/>
          <w:szCs w:val="20"/>
        </w:rPr>
        <w:t>Keep Talking</w:t>
      </w:r>
      <w:r>
        <w:rPr>
          <w:rFonts w:ascii="Times New Roman" w:eastAsia="Times New Roman" w:hAnsi="Times New Roman" w:cs="Times New Roman"/>
          <w:color w:val="333333"/>
          <w:sz w:val="20"/>
          <w:szCs w:val="20"/>
        </w:rPr>
        <w:t xml:space="preserve"> was described by Kira </w:t>
      </w:r>
      <w:proofErr w:type="spellStart"/>
      <w:r>
        <w:rPr>
          <w:rFonts w:ascii="Times New Roman" w:eastAsia="Times New Roman" w:hAnsi="Times New Roman" w:cs="Times New Roman"/>
          <w:color w:val="333333"/>
          <w:sz w:val="20"/>
          <w:szCs w:val="20"/>
        </w:rPr>
        <w:t>Vimal</w:t>
      </w:r>
      <w:proofErr w:type="spellEnd"/>
      <w:r>
        <w:rPr>
          <w:rFonts w:ascii="Times New Roman" w:eastAsia="Times New Roman" w:hAnsi="Times New Roman" w:cs="Times New Roman"/>
          <w:color w:val="333333"/>
          <w:sz w:val="20"/>
          <w:szCs w:val="20"/>
        </w:rPr>
        <w:t xml:space="preserve"> as looking like the Windows logo. That module is titled for this children’s game that requires you to perform a stated action only if prefaced by the title ph</w:t>
      </w:r>
      <w:r>
        <w:rPr>
          <w:rFonts w:ascii="Times New Roman" w:eastAsia="Times New Roman" w:hAnsi="Times New Roman" w:cs="Times New Roman"/>
          <w:color w:val="333333"/>
          <w:sz w:val="20"/>
          <w:szCs w:val="20"/>
        </w:rPr>
        <w:t>rase.</w:t>
      </w:r>
    </w:p>
    <w:p w14:paraId="73311A0A" w14:textId="77777777" w:rsidR="00F6656C" w:rsidRDefault="00AB5229">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Simple </w:t>
      </w:r>
      <w:r>
        <w:rPr>
          <w:rFonts w:ascii="Times New Roman" w:eastAsia="Times New Roman" w:hAnsi="Times New Roman" w:cs="Times New Roman"/>
          <w:b/>
          <w:color w:val="333333"/>
          <w:sz w:val="20"/>
          <w:szCs w:val="20"/>
          <w:u w:val="single"/>
        </w:rPr>
        <w:t>Simon says</w:t>
      </w:r>
    </w:p>
    <w:p w14:paraId="3DC0F535" w14:textId="77777777" w:rsidR="00F6656C" w:rsidRDefault="00AB522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A good </w:t>
      </w:r>
      <w:r w:rsidR="00444741">
        <w:rPr>
          <w:rFonts w:ascii="Times New Roman" w:eastAsia="Times New Roman" w:hAnsi="Times New Roman" w:cs="Times New Roman"/>
          <w:color w:val="333333"/>
          <w:sz w:val="20"/>
          <w:szCs w:val="20"/>
        </w:rPr>
        <w:t xml:space="preserve">game </w:t>
      </w:r>
      <w:r>
        <w:rPr>
          <w:rFonts w:ascii="Times New Roman" w:eastAsia="Times New Roman" w:hAnsi="Times New Roman" w:cs="Times New Roman"/>
          <w:color w:val="333333"/>
          <w:sz w:val="20"/>
          <w:szCs w:val="20"/>
        </w:rPr>
        <w:t xml:space="preserve">strategy </w:t>
      </w:r>
      <w:r>
        <w:rPr>
          <w:rFonts w:ascii="Times New Roman" w:eastAsia="Times New Roman" w:hAnsi="Times New Roman" w:cs="Times New Roman"/>
          <w:color w:val="333333"/>
          <w:sz w:val="20"/>
          <w:szCs w:val="20"/>
        </w:rPr>
        <w:t xml:space="preserve">might be to always cut </w:t>
      </w:r>
      <w:r>
        <w:rPr>
          <w:rFonts w:ascii="Times New Roman" w:eastAsia="Times New Roman" w:hAnsi="Times New Roman" w:cs="Times New Roman"/>
          <w:i/>
          <w:color w:val="333333"/>
          <w:sz w:val="20"/>
          <w:szCs w:val="20"/>
        </w:rPr>
        <w:t>this numbered</w:t>
      </w:r>
      <w:r>
        <w:rPr>
          <w:rFonts w:ascii="Times New Roman" w:eastAsia="Times New Roman" w:hAnsi="Times New Roman" w:cs="Times New Roman"/>
          <w:color w:val="333333"/>
          <w:sz w:val="20"/>
          <w:szCs w:val="20"/>
        </w:rPr>
        <w:t xml:space="preserve"> wire when 6 simple wires are seen. This is also the number of symbols on keypads in the game, as well as the largest number displayed in the module “Memory”.</w:t>
      </w:r>
    </w:p>
    <w:p w14:paraId="2E8BCA99" w14:textId="77777777" w:rsidR="00F6656C" w:rsidRDefault="00AB522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Four</w:t>
      </w:r>
      <w:r>
        <w:rPr>
          <w:rFonts w:ascii="Times New Roman" w:eastAsia="Times New Roman" w:hAnsi="Times New Roman" w:cs="Times New Roman"/>
          <w:color w:val="333333"/>
          <w:sz w:val="20"/>
          <w:szCs w:val="20"/>
        </w:rPr>
        <w:t xml:space="preserve"> (give bonus 10 points if anyone screams “</w:t>
      </w:r>
      <w:r>
        <w:rPr>
          <w:rFonts w:ascii="Times New Roman" w:eastAsia="Times New Roman" w:hAnsi="Times New Roman" w:cs="Times New Roman"/>
          <w:b/>
          <w:color w:val="333333"/>
          <w:sz w:val="20"/>
          <w:szCs w:val="20"/>
          <w:u w:val="single"/>
        </w:rPr>
        <w:t>CUT THE FOURTH WIRE!</w:t>
      </w:r>
      <w:r>
        <w:rPr>
          <w:rFonts w:ascii="Times New Roman" w:eastAsia="Times New Roman" w:hAnsi="Times New Roman" w:cs="Times New Roman"/>
          <w:color w:val="333333"/>
          <w:sz w:val="20"/>
          <w:szCs w:val="20"/>
        </w:rPr>
        <w:t>”)</w:t>
      </w:r>
    </w:p>
    <w:p w14:paraId="43E808FA" w14:textId="77777777" w:rsidR="00F6656C" w:rsidRDefault="00F6656C">
      <w:pPr>
        <w:rPr>
          <w:rFonts w:ascii="Times New Roman" w:eastAsia="Times New Roman" w:hAnsi="Times New Roman" w:cs="Times New Roman"/>
          <w:color w:val="333333"/>
          <w:sz w:val="20"/>
          <w:szCs w:val="20"/>
        </w:rPr>
      </w:pPr>
    </w:p>
    <w:p w14:paraId="37AD3DE8" w14:textId="77777777" w:rsidR="008A2880" w:rsidRDefault="008A2880" w:rsidP="008A2880">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2. </w:t>
      </w:r>
      <w:r>
        <w:rPr>
          <w:rFonts w:ascii="Times New Roman" w:eastAsia="Times New Roman" w:hAnsi="Times New Roman" w:cs="Times New Roman"/>
          <w:color w:val="333333"/>
          <w:sz w:val="20"/>
          <w:szCs w:val="20"/>
        </w:rPr>
        <w:t>This woman’s birth name means “to receive a boy”, for her father’s desire for a son. For 10 points each:</w:t>
      </w:r>
    </w:p>
    <w:p w14:paraId="0C2CB404" w14:textId="77777777" w:rsidR="008A2880" w:rsidRDefault="008A2880" w:rsidP="008A2880">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Name this actress and political figure, the fourth wife of Chairman Mao. She is commonly referred to as “Madame Mao” in English literature.</w:t>
      </w:r>
    </w:p>
    <w:p w14:paraId="2A02C2EA" w14:textId="77777777" w:rsidR="008A2880" w:rsidRDefault="008A2880" w:rsidP="008A2880">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333333"/>
          <w:sz w:val="20"/>
          <w:szCs w:val="20"/>
        </w:rPr>
        <w:t xml:space="preserve">ANSWER: </w:t>
      </w:r>
      <w:proofErr w:type="spellStart"/>
      <w:r>
        <w:rPr>
          <w:rFonts w:ascii="Times New Roman" w:eastAsia="Times New Roman" w:hAnsi="Times New Roman" w:cs="Times New Roman"/>
          <w:b/>
          <w:color w:val="222222"/>
          <w:sz w:val="20"/>
          <w:szCs w:val="20"/>
          <w:highlight w:val="white"/>
          <w:u w:val="single"/>
        </w:rPr>
        <w:t>Jiāng</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Qīng</w:t>
      </w:r>
      <w:proofErr w:type="spellEnd"/>
      <w:r>
        <w:rPr>
          <w:rFonts w:ascii="Times New Roman" w:eastAsia="Times New Roman" w:hAnsi="Times New Roman" w:cs="Times New Roman"/>
          <w:color w:val="333333"/>
          <w:sz w:val="20"/>
          <w:szCs w:val="20"/>
        </w:rPr>
        <w:t xml:space="preserve"> (or </w:t>
      </w:r>
      <w:proofErr w:type="spellStart"/>
      <w:r>
        <w:rPr>
          <w:rFonts w:ascii="Times New Roman" w:eastAsia="Times New Roman" w:hAnsi="Times New Roman" w:cs="Times New Roman"/>
          <w:b/>
          <w:color w:val="222222"/>
          <w:sz w:val="20"/>
          <w:szCs w:val="20"/>
          <w:highlight w:val="white"/>
          <w:u w:val="single"/>
        </w:rPr>
        <w:t>Lǐ</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Shūméng</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u w:val="single"/>
        </w:rPr>
        <w:t>Lǐ</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Jìnhái</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u w:val="single"/>
        </w:rPr>
        <w:t>Lǐ</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Yúnhè</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u w:val="single"/>
        </w:rPr>
        <w:t>Lǐ</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Hè</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u w:val="single"/>
        </w:rPr>
        <w:t>Lán</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Píng</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u w:val="single"/>
        </w:rPr>
        <w:t>Lǐ</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Jìn</w:t>
      </w:r>
      <w:proofErr w:type="spellEnd"/>
      <w:r>
        <w:rPr>
          <w:rFonts w:ascii="Times New Roman" w:eastAsia="Times New Roman" w:hAnsi="Times New Roman" w:cs="Times New Roman"/>
          <w:color w:val="222222"/>
          <w:sz w:val="20"/>
          <w:szCs w:val="20"/>
          <w:highlight w:val="white"/>
        </w:rPr>
        <w:t xml:space="preserve">, or </w:t>
      </w:r>
      <w:proofErr w:type="spellStart"/>
      <w:r>
        <w:rPr>
          <w:rFonts w:ascii="Times New Roman" w:eastAsia="Times New Roman" w:hAnsi="Times New Roman" w:cs="Times New Roman"/>
          <w:b/>
          <w:color w:val="222222"/>
          <w:sz w:val="20"/>
          <w:szCs w:val="20"/>
          <w:highlight w:val="white"/>
          <w:u w:val="single"/>
        </w:rPr>
        <w:t>Lǐ</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Rùnqīng</w:t>
      </w:r>
      <w:proofErr w:type="spellEnd"/>
      <w:r>
        <w:rPr>
          <w:rFonts w:ascii="Times New Roman" w:eastAsia="Times New Roman" w:hAnsi="Times New Roman" w:cs="Times New Roman"/>
          <w:color w:val="222222"/>
          <w:sz w:val="20"/>
          <w:szCs w:val="20"/>
          <w:highlight w:val="white"/>
        </w:rPr>
        <w:t>)</w:t>
      </w:r>
    </w:p>
    <w:p w14:paraId="46FC4D18" w14:textId="77777777" w:rsidR="008A2880" w:rsidRDefault="008A2880" w:rsidP="008A2880">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[10] </w:t>
      </w:r>
      <w:proofErr w:type="spellStart"/>
      <w:r>
        <w:rPr>
          <w:rFonts w:ascii="Times New Roman" w:eastAsia="Times New Roman" w:hAnsi="Times New Roman" w:cs="Times New Roman"/>
          <w:color w:val="222222"/>
          <w:sz w:val="20"/>
          <w:szCs w:val="20"/>
          <w:highlight w:val="white"/>
        </w:rPr>
        <w:t>Jiāng</w:t>
      </w:r>
      <w:proofErr w:type="spellEnd"/>
      <w:r>
        <w:rPr>
          <w:rFonts w:ascii="Times New Roman" w:eastAsia="Times New Roman" w:hAnsi="Times New Roman" w:cs="Times New Roman"/>
          <w:color w:val="222222"/>
          <w:sz w:val="20"/>
          <w:szCs w:val="20"/>
          <w:highlight w:val="white"/>
        </w:rPr>
        <w:t xml:space="preserve"> was the leader and creator of this alliance that formed during the Cultural Revolution. Its other members were </w:t>
      </w:r>
      <w:r>
        <w:rPr>
          <w:rFonts w:ascii="Times New Roman" w:eastAsia="Times New Roman" w:hAnsi="Times New Roman" w:cs="Times New Roman"/>
          <w:color w:val="222222"/>
          <w:sz w:val="20"/>
          <w:szCs w:val="20"/>
        </w:rPr>
        <w:t xml:space="preserve">Zhang </w:t>
      </w:r>
      <w:proofErr w:type="spellStart"/>
      <w:r>
        <w:rPr>
          <w:rFonts w:ascii="Times New Roman" w:eastAsia="Times New Roman" w:hAnsi="Times New Roman" w:cs="Times New Roman"/>
          <w:color w:val="222222"/>
          <w:sz w:val="20"/>
          <w:szCs w:val="20"/>
        </w:rPr>
        <w:t>Chunqiao</w:t>
      </w:r>
      <w:proofErr w:type="spellEnd"/>
      <w:r>
        <w:rPr>
          <w:rFonts w:ascii="Times New Roman" w:eastAsia="Times New Roman" w:hAnsi="Times New Roman" w:cs="Times New Roman"/>
          <w:color w:val="222222"/>
          <w:sz w:val="20"/>
          <w:szCs w:val="20"/>
        </w:rPr>
        <w:t xml:space="preserve">, Yao </w:t>
      </w:r>
      <w:proofErr w:type="spellStart"/>
      <w:r>
        <w:rPr>
          <w:rFonts w:ascii="Times New Roman" w:eastAsia="Times New Roman" w:hAnsi="Times New Roman" w:cs="Times New Roman"/>
          <w:color w:val="222222"/>
          <w:sz w:val="20"/>
          <w:szCs w:val="20"/>
        </w:rPr>
        <w:t>Wenyuan</w:t>
      </w:r>
      <w:proofErr w:type="spellEnd"/>
      <w:r>
        <w:rPr>
          <w:rFonts w:ascii="Times New Roman" w:eastAsia="Times New Roman" w:hAnsi="Times New Roman" w:cs="Times New Roman"/>
          <w:color w:val="222222"/>
          <w:sz w:val="20"/>
          <w:szCs w:val="20"/>
        </w:rPr>
        <w:t xml:space="preserve">, and Wang </w:t>
      </w:r>
      <w:proofErr w:type="spellStart"/>
      <w:r>
        <w:rPr>
          <w:rFonts w:ascii="Times New Roman" w:eastAsia="Times New Roman" w:hAnsi="Times New Roman" w:cs="Times New Roman"/>
          <w:color w:val="222222"/>
          <w:sz w:val="20"/>
          <w:szCs w:val="20"/>
        </w:rPr>
        <w:t>Hongwen</w:t>
      </w:r>
      <w:proofErr w:type="spellEnd"/>
      <w:r>
        <w:rPr>
          <w:rFonts w:ascii="Times New Roman" w:eastAsia="Times New Roman" w:hAnsi="Times New Roman" w:cs="Times New Roman"/>
          <w:color w:val="222222"/>
          <w:sz w:val="20"/>
          <w:szCs w:val="20"/>
        </w:rPr>
        <w:t>.</w:t>
      </w:r>
    </w:p>
    <w:p w14:paraId="58267380" w14:textId="77777777" w:rsidR="008A2880" w:rsidRDefault="008A2880" w:rsidP="008A2880">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ANSWER: the </w:t>
      </w:r>
      <w:r>
        <w:rPr>
          <w:rFonts w:ascii="Times New Roman" w:eastAsia="Times New Roman" w:hAnsi="Times New Roman" w:cs="Times New Roman"/>
          <w:b/>
          <w:color w:val="222222"/>
          <w:sz w:val="20"/>
          <w:szCs w:val="20"/>
          <w:highlight w:val="white"/>
          <w:u w:val="single"/>
        </w:rPr>
        <w:t>Gang of Four</w:t>
      </w:r>
      <w:r>
        <w:rPr>
          <w:rFonts w:ascii="Times New Roman" w:eastAsia="Times New Roman" w:hAnsi="Times New Roman" w:cs="Times New Roman"/>
          <w:color w:val="222222"/>
          <w:sz w:val="20"/>
          <w:szCs w:val="20"/>
          <w:highlight w:val="white"/>
        </w:rPr>
        <w:t xml:space="preserve"> or </w:t>
      </w:r>
      <w:proofErr w:type="spellStart"/>
      <w:r>
        <w:rPr>
          <w:rFonts w:ascii="Times New Roman" w:eastAsia="Times New Roman" w:hAnsi="Times New Roman" w:cs="Times New Roman"/>
          <w:b/>
          <w:color w:val="222222"/>
          <w:sz w:val="20"/>
          <w:szCs w:val="20"/>
          <w:highlight w:val="white"/>
          <w:u w:val="single"/>
        </w:rPr>
        <w:t>Sìrén</w:t>
      </w:r>
      <w:proofErr w:type="spellEnd"/>
      <w:r>
        <w:rPr>
          <w:rFonts w:ascii="Times New Roman" w:eastAsia="Times New Roman" w:hAnsi="Times New Roman" w:cs="Times New Roman"/>
          <w:b/>
          <w:color w:val="222222"/>
          <w:sz w:val="20"/>
          <w:szCs w:val="20"/>
          <w:highlight w:val="white"/>
          <w:u w:val="single"/>
        </w:rPr>
        <w:t xml:space="preserve"> </w:t>
      </w:r>
      <w:proofErr w:type="spellStart"/>
      <w:r>
        <w:rPr>
          <w:rFonts w:ascii="Times New Roman" w:eastAsia="Times New Roman" w:hAnsi="Times New Roman" w:cs="Times New Roman"/>
          <w:b/>
          <w:color w:val="222222"/>
          <w:sz w:val="20"/>
          <w:szCs w:val="20"/>
          <w:highlight w:val="white"/>
          <w:u w:val="single"/>
        </w:rPr>
        <w:t>bāng</w:t>
      </w:r>
      <w:proofErr w:type="spellEnd"/>
      <w:r>
        <w:rPr>
          <w:rFonts w:ascii="Times New Roman" w:eastAsia="Times New Roman" w:hAnsi="Times New Roman" w:cs="Times New Roman"/>
          <w:color w:val="222222"/>
          <w:sz w:val="20"/>
          <w:szCs w:val="20"/>
          <w:highlight w:val="white"/>
        </w:rPr>
        <w:t xml:space="preserve"> (</w:t>
      </w:r>
      <w:proofErr w:type="spellStart"/>
      <w:r>
        <w:rPr>
          <w:rFonts w:ascii="Arial Unicode MS" w:eastAsia="Arial Unicode MS" w:hAnsi="Arial Unicode MS" w:cs="Arial Unicode MS"/>
          <w:color w:val="222222"/>
          <w:sz w:val="21"/>
          <w:szCs w:val="21"/>
          <w:highlight w:val="white"/>
        </w:rPr>
        <w:t>四人帮</w:t>
      </w:r>
      <w:proofErr w:type="spellEnd"/>
      <w:r>
        <w:rPr>
          <w:rFonts w:ascii="Arial Unicode MS" w:eastAsia="Arial Unicode MS" w:hAnsi="Arial Unicode MS" w:cs="Arial Unicode MS"/>
          <w:color w:val="222222"/>
          <w:sz w:val="21"/>
          <w:szCs w:val="21"/>
          <w:highlight w:val="white"/>
        </w:rPr>
        <w:t>)</w:t>
      </w:r>
    </w:p>
    <w:p w14:paraId="5629D0E9" w14:textId="77777777" w:rsidR="008A2880" w:rsidRDefault="008A2880" w:rsidP="008A2880">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[10] </w:t>
      </w:r>
      <w:proofErr w:type="spellStart"/>
      <w:r>
        <w:rPr>
          <w:rFonts w:ascii="Times New Roman" w:eastAsia="Times New Roman" w:hAnsi="Times New Roman" w:cs="Times New Roman"/>
          <w:color w:val="222222"/>
          <w:sz w:val="20"/>
          <w:szCs w:val="20"/>
          <w:highlight w:val="white"/>
        </w:rPr>
        <w:t>Jiāng’s</w:t>
      </w:r>
      <w:proofErr w:type="spellEnd"/>
      <w:r>
        <w:rPr>
          <w:rFonts w:ascii="Times New Roman" w:eastAsia="Times New Roman" w:hAnsi="Times New Roman" w:cs="Times New Roman"/>
          <w:color w:val="222222"/>
          <w:sz w:val="20"/>
          <w:szCs w:val="20"/>
          <w:highlight w:val="white"/>
        </w:rPr>
        <w:t xml:space="preserve"> suicide note named Deng Xiaoping, Peng Zhen, and this third man as members of a “revisionist clique” that “stole” the revolution. This man later became the fourth president of China.</w:t>
      </w:r>
    </w:p>
    <w:p w14:paraId="1D406B90" w14:textId="77777777" w:rsidR="008A2880" w:rsidRDefault="008A2880" w:rsidP="008A2880">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ANSWER: </w:t>
      </w:r>
      <w:r>
        <w:rPr>
          <w:rFonts w:ascii="Times New Roman" w:eastAsia="Times New Roman" w:hAnsi="Times New Roman" w:cs="Times New Roman"/>
          <w:b/>
          <w:color w:val="222222"/>
          <w:sz w:val="20"/>
          <w:szCs w:val="20"/>
          <w:highlight w:val="white"/>
          <w:u w:val="single"/>
        </w:rPr>
        <w:t>Yang</w:t>
      </w:r>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Shangkun</w:t>
      </w:r>
      <w:proofErr w:type="spellEnd"/>
    </w:p>
    <w:p w14:paraId="4B6B42E3" w14:textId="77777777" w:rsidR="008A2880" w:rsidRDefault="008A2880">
      <w:pPr>
        <w:rPr>
          <w:rFonts w:ascii="Times New Roman" w:eastAsia="Times New Roman" w:hAnsi="Times New Roman" w:cs="Times New Roman"/>
          <w:color w:val="333333"/>
          <w:sz w:val="20"/>
          <w:szCs w:val="20"/>
        </w:rPr>
      </w:pPr>
    </w:p>
    <w:p w14:paraId="581B41AE" w14:textId="77777777" w:rsidR="00C83C0E" w:rsidRDefault="008A2880"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3. </w:t>
      </w:r>
      <w:r w:rsidR="00C83C0E">
        <w:rPr>
          <w:rFonts w:ascii="Times New Roman" w:eastAsia="Times New Roman" w:hAnsi="Times New Roman" w:cs="Times New Roman"/>
          <w:color w:val="333333"/>
          <w:sz w:val="20"/>
          <w:szCs w:val="20"/>
        </w:rPr>
        <w:t>Typically written with a focus on societies such as police states or oppression of certain demographics, this genre explores the workings of these societies as an analogy for similar issues in the real world. For 10 points each:</w:t>
      </w:r>
    </w:p>
    <w:p w14:paraId="28B38B53"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Identify this genre of literature, exemplified by works such as </w:t>
      </w:r>
      <w:r>
        <w:rPr>
          <w:rFonts w:ascii="Times New Roman" w:eastAsia="Times New Roman" w:hAnsi="Times New Roman" w:cs="Times New Roman"/>
          <w:i/>
          <w:color w:val="333333"/>
          <w:sz w:val="20"/>
          <w:szCs w:val="20"/>
        </w:rPr>
        <w:t>A Clockwork Orange</w:t>
      </w:r>
      <w:r>
        <w:rPr>
          <w:rFonts w:ascii="Times New Roman" w:eastAsia="Times New Roman" w:hAnsi="Times New Roman" w:cs="Times New Roman"/>
          <w:color w:val="333333"/>
          <w:sz w:val="20"/>
          <w:szCs w:val="20"/>
        </w:rPr>
        <w:t xml:space="preserve"> and </w:t>
      </w:r>
      <w:r>
        <w:rPr>
          <w:rFonts w:ascii="Times New Roman" w:eastAsia="Times New Roman" w:hAnsi="Times New Roman" w:cs="Times New Roman"/>
          <w:i/>
          <w:color w:val="333333"/>
          <w:sz w:val="20"/>
          <w:szCs w:val="20"/>
        </w:rPr>
        <w:t>The Handmaid’s Tale</w:t>
      </w:r>
      <w:r>
        <w:rPr>
          <w:rFonts w:ascii="Times New Roman" w:eastAsia="Times New Roman" w:hAnsi="Times New Roman" w:cs="Times New Roman"/>
          <w:color w:val="333333"/>
          <w:sz w:val="20"/>
          <w:szCs w:val="20"/>
        </w:rPr>
        <w:t>.</w:t>
      </w:r>
    </w:p>
    <w:p w14:paraId="0AF4C433"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dystopian</w:t>
      </w:r>
      <w:r>
        <w:rPr>
          <w:rFonts w:ascii="Times New Roman" w:eastAsia="Times New Roman" w:hAnsi="Times New Roman" w:cs="Times New Roman"/>
          <w:color w:val="333333"/>
          <w:sz w:val="20"/>
          <w:szCs w:val="20"/>
        </w:rPr>
        <w:t xml:space="preserve"> fiction</w:t>
      </w:r>
    </w:p>
    <w:p w14:paraId="6B179238"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The 2000s saw an increase in dystopian fiction targeted toward this demographic group. Works in this subgenre include trilogies such as  </w:t>
      </w:r>
      <w:r>
        <w:rPr>
          <w:rFonts w:ascii="Times New Roman" w:eastAsia="Times New Roman" w:hAnsi="Times New Roman" w:cs="Times New Roman"/>
          <w:i/>
          <w:color w:val="333333"/>
          <w:sz w:val="20"/>
          <w:szCs w:val="20"/>
        </w:rPr>
        <w:t>The Hunger Games</w:t>
      </w:r>
      <w:r>
        <w:rPr>
          <w:rFonts w:ascii="Times New Roman" w:eastAsia="Times New Roman" w:hAnsi="Times New Roman" w:cs="Times New Roman"/>
          <w:color w:val="333333"/>
          <w:sz w:val="20"/>
          <w:szCs w:val="20"/>
        </w:rPr>
        <w:t xml:space="preserve"> by Suzanne Collins and </w:t>
      </w:r>
      <w:r>
        <w:rPr>
          <w:rFonts w:ascii="Times New Roman" w:eastAsia="Times New Roman" w:hAnsi="Times New Roman" w:cs="Times New Roman"/>
          <w:i/>
          <w:color w:val="333333"/>
          <w:sz w:val="20"/>
          <w:szCs w:val="20"/>
        </w:rPr>
        <w:t>Divergent</w:t>
      </w:r>
      <w:r>
        <w:rPr>
          <w:rFonts w:ascii="Times New Roman" w:eastAsia="Times New Roman" w:hAnsi="Times New Roman" w:cs="Times New Roman"/>
          <w:color w:val="333333"/>
          <w:sz w:val="20"/>
          <w:szCs w:val="20"/>
        </w:rPr>
        <w:t xml:space="preserve"> by Veronica Roth.</w:t>
      </w:r>
    </w:p>
    <w:p w14:paraId="0251694E" w14:textId="77777777" w:rsidR="00C83C0E" w:rsidRPr="005158E0"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young adult</w:t>
      </w:r>
      <w:r>
        <w:rPr>
          <w:rFonts w:ascii="Times New Roman" w:eastAsia="Times New Roman" w:hAnsi="Times New Roman" w:cs="Times New Roman"/>
          <w:color w:val="333333"/>
          <w:sz w:val="20"/>
          <w:szCs w:val="20"/>
        </w:rPr>
        <w:t xml:space="preserve"> (accept </w:t>
      </w:r>
      <w:r w:rsidRPr="005158E0">
        <w:rPr>
          <w:rFonts w:ascii="Times New Roman" w:eastAsia="Times New Roman" w:hAnsi="Times New Roman" w:cs="Times New Roman"/>
          <w:b/>
          <w:color w:val="333333"/>
          <w:sz w:val="20"/>
          <w:szCs w:val="20"/>
          <w:u w:val="single"/>
        </w:rPr>
        <w:t>YA</w:t>
      </w:r>
      <w:r>
        <w:rPr>
          <w:rFonts w:ascii="Times New Roman" w:eastAsia="Times New Roman" w:hAnsi="Times New Roman" w:cs="Times New Roman"/>
          <w:color w:val="333333"/>
          <w:sz w:val="20"/>
          <w:szCs w:val="20"/>
        </w:rPr>
        <w:t>)</w:t>
      </w:r>
    </w:p>
    <w:p w14:paraId="08418BAA"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This 2009 young adult dystopian novel by James </w:t>
      </w:r>
      <w:proofErr w:type="spellStart"/>
      <w:r>
        <w:rPr>
          <w:rFonts w:ascii="Times New Roman" w:eastAsia="Times New Roman" w:hAnsi="Times New Roman" w:cs="Times New Roman"/>
          <w:color w:val="333333"/>
          <w:sz w:val="20"/>
          <w:szCs w:val="20"/>
        </w:rPr>
        <w:t>Dashner</w:t>
      </w:r>
      <w:proofErr w:type="spellEnd"/>
      <w:r>
        <w:rPr>
          <w:rFonts w:ascii="Times New Roman" w:eastAsia="Times New Roman" w:hAnsi="Times New Roman" w:cs="Times New Roman"/>
          <w:color w:val="333333"/>
          <w:sz w:val="20"/>
          <w:szCs w:val="20"/>
        </w:rPr>
        <w:t xml:space="preserve"> tells the story of Thomas and his group of “Gladers” trying to escape a mysterious and dangerous labyrinth.</w:t>
      </w:r>
    </w:p>
    <w:p w14:paraId="5597A052" w14:textId="77777777" w:rsidR="00C83C0E" w:rsidRDefault="00C83C0E" w:rsidP="00C83C0E">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i/>
          <w:color w:val="333333"/>
          <w:sz w:val="20"/>
          <w:szCs w:val="20"/>
          <w:u w:val="single"/>
        </w:rPr>
        <w:t>The Maze Runner</w:t>
      </w:r>
      <w:r>
        <w:rPr>
          <w:rFonts w:ascii="Times New Roman" w:eastAsia="Times New Roman" w:hAnsi="Times New Roman" w:cs="Times New Roman"/>
          <w:color w:val="333333"/>
          <w:sz w:val="20"/>
          <w:szCs w:val="20"/>
        </w:rPr>
        <w:t xml:space="preserve"> </w:t>
      </w:r>
    </w:p>
    <w:p w14:paraId="677737A6" w14:textId="77777777" w:rsidR="008A2880" w:rsidRDefault="008A2880">
      <w:pPr>
        <w:rPr>
          <w:rFonts w:ascii="Times New Roman" w:eastAsia="Times New Roman" w:hAnsi="Times New Roman" w:cs="Times New Roman"/>
          <w:color w:val="333333"/>
          <w:sz w:val="20"/>
          <w:szCs w:val="20"/>
        </w:rPr>
      </w:pPr>
    </w:p>
    <w:p w14:paraId="639ED297" w14:textId="77777777" w:rsidR="00566948" w:rsidRPr="00566948" w:rsidRDefault="00E17B14" w:rsidP="00566948">
      <w:pPr>
        <w:pStyle w:val="NormalWeb"/>
        <w:spacing w:before="0" w:beforeAutospacing="0" w:after="0" w:afterAutospacing="0"/>
      </w:pPr>
      <w:r>
        <w:rPr>
          <w:rFonts w:eastAsia="Times New Roman"/>
          <w:color w:val="333333"/>
          <w:sz w:val="20"/>
          <w:szCs w:val="20"/>
        </w:rPr>
        <w:t xml:space="preserve">4. </w:t>
      </w:r>
      <w:r w:rsidR="00566948" w:rsidRPr="00566948">
        <w:rPr>
          <w:color w:val="333333"/>
          <w:sz w:val="20"/>
          <w:szCs w:val="20"/>
        </w:rPr>
        <w:t>Answer some questions about Stone Age art, for 10 points each.</w:t>
      </w:r>
    </w:p>
    <w:p w14:paraId="5F01CB49" w14:textId="70B3A9F1" w:rsidR="00566948" w:rsidRPr="00566948" w:rsidRDefault="00566948" w:rsidP="0056694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566948">
        <w:rPr>
          <w:rFonts w:ascii="Times New Roman" w:hAnsi="Times New Roman" w:cs="Times New Roman"/>
          <w:color w:val="333333"/>
          <w:sz w:val="20"/>
          <w:szCs w:val="20"/>
          <w:lang w:val="en-US"/>
        </w:rPr>
        <w:t xml:space="preserve">[10] These French caves contain some of the </w:t>
      </w:r>
      <w:bookmarkStart w:id="0" w:name="_GoBack"/>
      <w:bookmarkEnd w:id="0"/>
      <w:r w:rsidR="00866A78" w:rsidRPr="00566948">
        <w:rPr>
          <w:rFonts w:ascii="Times New Roman" w:hAnsi="Times New Roman" w:cs="Times New Roman"/>
          <w:color w:val="333333"/>
          <w:sz w:val="20"/>
          <w:szCs w:val="20"/>
          <w:lang w:val="en-US"/>
        </w:rPr>
        <w:t>best-known</w:t>
      </w:r>
      <w:r w:rsidRPr="00566948">
        <w:rPr>
          <w:rFonts w:ascii="Times New Roman" w:hAnsi="Times New Roman" w:cs="Times New Roman"/>
          <w:color w:val="333333"/>
          <w:sz w:val="20"/>
          <w:szCs w:val="20"/>
          <w:lang w:val="en-US"/>
        </w:rPr>
        <w:t xml:space="preserve"> cave paintings. They are estimated to be 17,000 years old.</w:t>
      </w:r>
    </w:p>
    <w:p w14:paraId="62E0A6F4" w14:textId="77777777" w:rsidR="00566948" w:rsidRPr="00566948" w:rsidRDefault="00566948" w:rsidP="0056694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566948">
        <w:rPr>
          <w:rFonts w:ascii="Times New Roman" w:hAnsi="Times New Roman" w:cs="Times New Roman"/>
          <w:color w:val="333333"/>
          <w:sz w:val="20"/>
          <w:szCs w:val="20"/>
          <w:lang w:val="en-US"/>
        </w:rPr>
        <w:t xml:space="preserve">ANSWER: </w:t>
      </w:r>
      <w:r w:rsidRPr="00566948">
        <w:rPr>
          <w:rFonts w:ascii="Times New Roman" w:hAnsi="Times New Roman" w:cs="Times New Roman"/>
          <w:b/>
          <w:bCs/>
          <w:color w:val="333333"/>
          <w:sz w:val="20"/>
          <w:szCs w:val="20"/>
          <w:u w:val="single"/>
          <w:lang w:val="en-US"/>
        </w:rPr>
        <w:t>Lascaux</w:t>
      </w:r>
      <w:r w:rsidRPr="00566948">
        <w:rPr>
          <w:rFonts w:ascii="Times New Roman" w:hAnsi="Times New Roman" w:cs="Times New Roman"/>
          <w:color w:val="333333"/>
          <w:sz w:val="20"/>
          <w:szCs w:val="20"/>
          <w:lang w:val="en-US"/>
        </w:rPr>
        <w:t xml:space="preserve"> Caves</w:t>
      </w:r>
    </w:p>
    <w:p w14:paraId="5F71CD02" w14:textId="77777777" w:rsidR="00566948" w:rsidRPr="00566948" w:rsidRDefault="00566948" w:rsidP="0056694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566948">
        <w:rPr>
          <w:rFonts w:ascii="Times New Roman" w:hAnsi="Times New Roman" w:cs="Times New Roman"/>
          <w:color w:val="333333"/>
          <w:sz w:val="20"/>
          <w:szCs w:val="20"/>
          <w:lang w:val="en-US"/>
        </w:rPr>
        <w:t>[10] El Castillo cave paintings were made with this substance. One dot of this substance was dated to 40,800 years ago.</w:t>
      </w:r>
    </w:p>
    <w:p w14:paraId="2BD2B4EC" w14:textId="77777777" w:rsidR="00566948" w:rsidRPr="00566948" w:rsidRDefault="00566948" w:rsidP="0056694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566948">
        <w:rPr>
          <w:rFonts w:ascii="Times New Roman" w:hAnsi="Times New Roman" w:cs="Times New Roman"/>
          <w:color w:val="333333"/>
          <w:sz w:val="20"/>
          <w:szCs w:val="20"/>
          <w:lang w:val="en-US"/>
        </w:rPr>
        <w:t xml:space="preserve">ANSWER: </w:t>
      </w:r>
      <w:r w:rsidRPr="00566948">
        <w:rPr>
          <w:rFonts w:ascii="Times New Roman" w:hAnsi="Times New Roman" w:cs="Times New Roman"/>
          <w:b/>
          <w:bCs/>
          <w:color w:val="333333"/>
          <w:sz w:val="20"/>
          <w:szCs w:val="20"/>
          <w:u w:val="single"/>
          <w:lang w:val="en-US"/>
        </w:rPr>
        <w:t>red ochre</w:t>
      </w:r>
    </w:p>
    <w:p w14:paraId="4D738A7D" w14:textId="77777777" w:rsidR="00566948" w:rsidRPr="00566948" w:rsidRDefault="00566948" w:rsidP="0056694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566948">
        <w:rPr>
          <w:rFonts w:ascii="Times New Roman" w:hAnsi="Times New Roman" w:cs="Times New Roman"/>
          <w:color w:val="333333"/>
          <w:sz w:val="20"/>
          <w:szCs w:val="20"/>
          <w:lang w:val="en-US"/>
        </w:rPr>
        <w:t xml:space="preserve">[10] Approximately 11,000 years old, this figurine is the earliest known depiction of humans having sex. This </w:t>
      </w:r>
      <w:proofErr w:type="spellStart"/>
      <w:r w:rsidRPr="00566948">
        <w:rPr>
          <w:rFonts w:ascii="Times New Roman" w:hAnsi="Times New Roman" w:cs="Times New Roman"/>
          <w:color w:val="333333"/>
          <w:sz w:val="20"/>
          <w:szCs w:val="20"/>
          <w:lang w:val="en-US"/>
        </w:rPr>
        <w:t>Natufian</w:t>
      </w:r>
      <w:proofErr w:type="spellEnd"/>
      <w:r w:rsidRPr="00566948">
        <w:rPr>
          <w:rFonts w:ascii="Times New Roman" w:hAnsi="Times New Roman" w:cs="Times New Roman"/>
          <w:color w:val="333333"/>
          <w:sz w:val="20"/>
          <w:szCs w:val="20"/>
          <w:lang w:val="en-US"/>
        </w:rPr>
        <w:t xml:space="preserve"> figurine is named for the caves near Bethlehem where it was discovered.</w:t>
      </w:r>
    </w:p>
    <w:p w14:paraId="6494C58F" w14:textId="77777777" w:rsidR="00566948" w:rsidRPr="00566948" w:rsidRDefault="00566948" w:rsidP="0056694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66948">
        <w:rPr>
          <w:rFonts w:ascii="Times New Roman" w:eastAsia="Times New Roman" w:hAnsi="Times New Roman" w:cs="Times New Roman"/>
          <w:color w:val="333333"/>
          <w:sz w:val="20"/>
          <w:szCs w:val="20"/>
          <w:lang w:val="en-US"/>
        </w:rPr>
        <w:t xml:space="preserve">ANSWER: the </w:t>
      </w:r>
      <w:r w:rsidRPr="00566948">
        <w:rPr>
          <w:rFonts w:ascii="Times New Roman" w:eastAsia="Times New Roman" w:hAnsi="Times New Roman" w:cs="Times New Roman"/>
          <w:b/>
          <w:bCs/>
          <w:color w:val="333333"/>
          <w:sz w:val="20"/>
          <w:szCs w:val="20"/>
          <w:u w:val="single"/>
          <w:lang w:val="en-US"/>
        </w:rPr>
        <w:t xml:space="preserve">Ain </w:t>
      </w:r>
      <w:proofErr w:type="spellStart"/>
      <w:r w:rsidRPr="00566948">
        <w:rPr>
          <w:rFonts w:ascii="Times New Roman" w:eastAsia="Times New Roman" w:hAnsi="Times New Roman" w:cs="Times New Roman"/>
          <w:b/>
          <w:bCs/>
          <w:color w:val="333333"/>
          <w:sz w:val="20"/>
          <w:szCs w:val="20"/>
          <w:u w:val="single"/>
          <w:lang w:val="en-US"/>
        </w:rPr>
        <w:t>Sakhri</w:t>
      </w:r>
      <w:proofErr w:type="spellEnd"/>
      <w:r w:rsidRPr="00566948">
        <w:rPr>
          <w:rFonts w:ascii="Times New Roman" w:eastAsia="Times New Roman" w:hAnsi="Times New Roman" w:cs="Times New Roman"/>
          <w:b/>
          <w:bCs/>
          <w:color w:val="333333"/>
          <w:sz w:val="20"/>
          <w:szCs w:val="20"/>
          <w:u w:val="single"/>
          <w:lang w:val="en-US"/>
        </w:rPr>
        <w:t xml:space="preserve"> lovers</w:t>
      </w:r>
      <w:r w:rsidRPr="00566948">
        <w:rPr>
          <w:rFonts w:ascii="Times New Roman" w:eastAsia="Times New Roman" w:hAnsi="Times New Roman" w:cs="Times New Roman"/>
          <w:color w:val="333333"/>
          <w:sz w:val="20"/>
          <w:szCs w:val="20"/>
          <w:lang w:val="en-US"/>
        </w:rPr>
        <w:t xml:space="preserve"> </w:t>
      </w:r>
    </w:p>
    <w:p w14:paraId="3A6BEB39" w14:textId="77777777" w:rsidR="00F6656C" w:rsidRDefault="00F6656C">
      <w:pPr>
        <w:rPr>
          <w:rFonts w:ascii="Times New Roman" w:eastAsia="Times New Roman" w:hAnsi="Times New Roman" w:cs="Times New Roman"/>
          <w:b/>
          <w:sz w:val="20"/>
          <w:szCs w:val="20"/>
          <w:u w:val="single"/>
        </w:rPr>
      </w:pPr>
    </w:p>
    <w:p w14:paraId="592BAF3D" w14:textId="77777777" w:rsidR="00444741" w:rsidRDefault="00444741" w:rsidP="00444741">
      <w:pPr>
        <w:rPr>
          <w:rFonts w:ascii="Times New Roman" w:eastAsia="Times New Roman" w:hAnsi="Times New Roman" w:cs="Times New Roman"/>
          <w:color w:val="333333"/>
          <w:sz w:val="20"/>
          <w:szCs w:val="20"/>
        </w:rPr>
      </w:pPr>
      <w:r w:rsidRPr="00444741">
        <w:rPr>
          <w:rFonts w:ascii="Times New Roman" w:eastAsia="Times New Roman" w:hAnsi="Times New Roman" w:cs="Times New Roman"/>
          <w:sz w:val="20"/>
          <w:szCs w:val="20"/>
        </w:rPr>
        <w:t xml:space="preserve">5. </w:t>
      </w:r>
      <w:r>
        <w:rPr>
          <w:rFonts w:ascii="Times New Roman" w:eastAsia="Times New Roman" w:hAnsi="Times New Roman" w:cs="Times New Roman"/>
          <w:color w:val="333333"/>
          <w:sz w:val="20"/>
          <w:szCs w:val="20"/>
        </w:rPr>
        <w:t>Answer some questions about various body cavities, for 10 points each.</w:t>
      </w:r>
    </w:p>
    <w:p w14:paraId="7BEEA693" w14:textId="77777777" w:rsidR="00444741" w:rsidRDefault="00444741" w:rsidP="00444741">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The lungs reside in this body cavity, within the thoracic cavity. Pneumothorax occurs when air fills this cavity.</w:t>
      </w:r>
    </w:p>
    <w:p w14:paraId="0D79596E" w14:textId="77777777" w:rsidR="00444741" w:rsidRDefault="00444741" w:rsidP="00444741">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the </w:t>
      </w:r>
      <w:r>
        <w:rPr>
          <w:rFonts w:ascii="Times New Roman" w:eastAsia="Times New Roman" w:hAnsi="Times New Roman" w:cs="Times New Roman"/>
          <w:b/>
          <w:color w:val="333333"/>
          <w:sz w:val="20"/>
          <w:szCs w:val="20"/>
          <w:u w:val="single"/>
        </w:rPr>
        <w:t>pleural</w:t>
      </w:r>
      <w:r>
        <w:rPr>
          <w:rFonts w:ascii="Times New Roman" w:eastAsia="Times New Roman" w:hAnsi="Times New Roman" w:cs="Times New Roman"/>
          <w:color w:val="333333"/>
          <w:sz w:val="20"/>
          <w:szCs w:val="20"/>
        </w:rPr>
        <w:t xml:space="preserve"> cavity</w:t>
      </w:r>
    </w:p>
    <w:p w14:paraId="0368868A" w14:textId="77777777" w:rsidR="00444741" w:rsidRDefault="00444741" w:rsidP="00444741">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This is the serous membrane that lines the abdominal cavity. It is composed of a layer of mesothelium and connective tissue.</w:t>
      </w:r>
    </w:p>
    <w:p w14:paraId="5BFE0ABD" w14:textId="77777777" w:rsidR="00444741" w:rsidRDefault="00444741" w:rsidP="00444741">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 xml:space="preserve">ANSWER: parietal </w:t>
      </w:r>
      <w:r>
        <w:rPr>
          <w:rFonts w:ascii="Times New Roman" w:eastAsia="Times New Roman" w:hAnsi="Times New Roman" w:cs="Times New Roman"/>
          <w:b/>
          <w:color w:val="333333"/>
          <w:sz w:val="20"/>
          <w:szCs w:val="20"/>
          <w:u w:val="single"/>
        </w:rPr>
        <w:t>peritoneum</w:t>
      </w:r>
    </w:p>
    <w:p w14:paraId="3BEECDC0" w14:textId="77777777" w:rsidR="00444741" w:rsidRDefault="00444741" w:rsidP="00444741">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The cavity that contains central nervous system is separated from the rest of the body by this semi-permeable membrane. This membrane protects the extracellular fluid from neurotoxins.</w:t>
      </w:r>
    </w:p>
    <w:p w14:paraId="53581777" w14:textId="77777777" w:rsidR="00444741" w:rsidRDefault="00444741" w:rsidP="00444741">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blood-brain barrier</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b/>
          <w:color w:val="333333"/>
          <w:sz w:val="20"/>
          <w:szCs w:val="20"/>
          <w:u w:val="single"/>
        </w:rPr>
        <w:t>BBB</w:t>
      </w:r>
      <w:r>
        <w:rPr>
          <w:rFonts w:ascii="Times New Roman" w:eastAsia="Times New Roman" w:hAnsi="Times New Roman" w:cs="Times New Roman"/>
          <w:color w:val="333333"/>
          <w:sz w:val="20"/>
          <w:szCs w:val="20"/>
        </w:rPr>
        <w:t xml:space="preserve">, if they’re feeling </w:t>
      </w:r>
      <w:proofErr w:type="spellStart"/>
      <w:r>
        <w:rPr>
          <w:rFonts w:ascii="Times New Roman" w:eastAsia="Times New Roman" w:hAnsi="Times New Roman" w:cs="Times New Roman"/>
          <w:color w:val="333333"/>
          <w:sz w:val="20"/>
          <w:szCs w:val="20"/>
        </w:rPr>
        <w:t>ClevER</w:t>
      </w:r>
      <w:proofErr w:type="spellEnd"/>
      <w:r>
        <w:rPr>
          <w:rFonts w:ascii="Times New Roman" w:eastAsia="Times New Roman" w:hAnsi="Times New Roman" w:cs="Times New Roman"/>
          <w:color w:val="333333"/>
          <w:sz w:val="20"/>
          <w:szCs w:val="20"/>
        </w:rPr>
        <w:t>)</w:t>
      </w:r>
    </w:p>
    <w:p w14:paraId="75890C77" w14:textId="77777777" w:rsidR="00444741" w:rsidRDefault="00444741">
      <w:pPr>
        <w:rPr>
          <w:rFonts w:ascii="Times New Roman" w:eastAsia="Times New Roman" w:hAnsi="Times New Roman" w:cs="Times New Roman"/>
          <w:b/>
          <w:sz w:val="20"/>
          <w:szCs w:val="20"/>
          <w:u w:val="single"/>
        </w:rPr>
      </w:pPr>
    </w:p>
    <w:p w14:paraId="25B02213"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 xml:space="preserve">6. </w:t>
      </w:r>
      <w:r>
        <w:rPr>
          <w:rFonts w:ascii="Times New Roman" w:eastAsia="Times New Roman" w:hAnsi="Times New Roman" w:cs="Times New Roman"/>
          <w:color w:val="222222"/>
          <w:sz w:val="20"/>
          <w:szCs w:val="20"/>
          <w:highlight w:val="white"/>
        </w:rPr>
        <w:t>Answer some questions about animals in Egyptian mythology. For 10 points each:</w:t>
      </w:r>
    </w:p>
    <w:p w14:paraId="7117FBA8"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[10] These animals were sacred in ancient Egypt, with the goddess Bastet often depicted in this form.</w:t>
      </w:r>
    </w:p>
    <w:p w14:paraId="401E442F"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ANSWER: </w:t>
      </w:r>
      <w:r>
        <w:rPr>
          <w:rFonts w:ascii="Times New Roman" w:eastAsia="Times New Roman" w:hAnsi="Times New Roman" w:cs="Times New Roman"/>
          <w:b/>
          <w:color w:val="222222"/>
          <w:sz w:val="20"/>
          <w:szCs w:val="20"/>
          <w:highlight w:val="white"/>
          <w:u w:val="single"/>
        </w:rPr>
        <w:t>cats</w:t>
      </w:r>
    </w:p>
    <w:p w14:paraId="642A8521"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[10] Also prominent in ancient Egyptian animal cults was this sacred bull worshipped in the Memphis region, identified as the son of Hathor.</w:t>
      </w:r>
    </w:p>
    <w:p w14:paraId="4E423CD2"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ANSWER: </w:t>
      </w:r>
      <w:proofErr w:type="spellStart"/>
      <w:r>
        <w:rPr>
          <w:rFonts w:ascii="Times New Roman" w:eastAsia="Times New Roman" w:hAnsi="Times New Roman" w:cs="Times New Roman"/>
          <w:b/>
          <w:color w:val="222222"/>
          <w:sz w:val="20"/>
          <w:szCs w:val="20"/>
          <w:highlight w:val="white"/>
          <w:u w:val="single"/>
        </w:rPr>
        <w:t>Apis</w:t>
      </w:r>
      <w:proofErr w:type="spellEnd"/>
      <w:r>
        <w:rPr>
          <w:rFonts w:ascii="Times New Roman" w:eastAsia="Times New Roman" w:hAnsi="Times New Roman" w:cs="Times New Roman"/>
          <w:color w:val="222222"/>
          <w:sz w:val="20"/>
          <w:szCs w:val="20"/>
          <w:highlight w:val="white"/>
        </w:rPr>
        <w:t xml:space="preserve"> or </w:t>
      </w:r>
      <w:proofErr w:type="spellStart"/>
      <w:r>
        <w:rPr>
          <w:rFonts w:ascii="Times New Roman" w:eastAsia="Times New Roman" w:hAnsi="Times New Roman" w:cs="Times New Roman"/>
          <w:b/>
          <w:color w:val="222222"/>
          <w:sz w:val="20"/>
          <w:szCs w:val="20"/>
          <w:highlight w:val="white"/>
          <w:u w:val="single"/>
        </w:rPr>
        <w:t>Hapis</w:t>
      </w:r>
      <w:proofErr w:type="spellEnd"/>
    </w:p>
    <w:p w14:paraId="5E242B77"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[10] Although the solar deity </w:t>
      </w:r>
      <w:proofErr w:type="spellStart"/>
      <w:r>
        <w:rPr>
          <w:rFonts w:ascii="Times New Roman" w:eastAsia="Times New Roman" w:hAnsi="Times New Roman" w:cs="Times New Roman"/>
          <w:color w:val="222222"/>
          <w:sz w:val="20"/>
          <w:szCs w:val="20"/>
          <w:highlight w:val="white"/>
        </w:rPr>
        <w:t>Khepri</w:t>
      </w:r>
      <w:proofErr w:type="spellEnd"/>
      <w:r>
        <w:rPr>
          <w:rFonts w:ascii="Times New Roman" w:eastAsia="Times New Roman" w:hAnsi="Times New Roman" w:cs="Times New Roman"/>
          <w:color w:val="222222"/>
          <w:sz w:val="20"/>
          <w:szCs w:val="20"/>
          <w:highlight w:val="white"/>
        </w:rPr>
        <w:t xml:space="preserve"> did not have any cults devoted to him, he was connected with this type of insect to represent rebirth.</w:t>
      </w:r>
    </w:p>
    <w:p w14:paraId="2CA452A4" w14:textId="77777777" w:rsidR="00444741" w:rsidRDefault="00444741" w:rsidP="00444741">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ANSWER:</w:t>
      </w:r>
      <w:r>
        <w:rPr>
          <w:rFonts w:ascii="Times New Roman" w:eastAsia="Times New Roman" w:hAnsi="Times New Roman" w:cs="Times New Roman"/>
          <w:b/>
          <w:color w:val="222222"/>
          <w:sz w:val="20"/>
          <w:szCs w:val="20"/>
          <w:highlight w:val="white"/>
        </w:rPr>
        <w:t xml:space="preserve"> </w:t>
      </w:r>
      <w:r>
        <w:rPr>
          <w:rFonts w:ascii="Times New Roman" w:eastAsia="Times New Roman" w:hAnsi="Times New Roman" w:cs="Times New Roman"/>
          <w:b/>
          <w:color w:val="222222"/>
          <w:sz w:val="20"/>
          <w:szCs w:val="20"/>
          <w:highlight w:val="white"/>
          <w:u w:val="single"/>
        </w:rPr>
        <w:t>scarab</w:t>
      </w:r>
      <w:r>
        <w:rPr>
          <w:rFonts w:ascii="Times New Roman" w:eastAsia="Times New Roman" w:hAnsi="Times New Roman" w:cs="Times New Roman"/>
          <w:color w:val="222222"/>
          <w:sz w:val="20"/>
          <w:szCs w:val="20"/>
          <w:highlight w:val="white"/>
        </w:rPr>
        <w:t xml:space="preserve"> beetle</w:t>
      </w:r>
    </w:p>
    <w:p w14:paraId="37033253" w14:textId="77777777" w:rsidR="00444741" w:rsidRDefault="00444741">
      <w:pPr>
        <w:rPr>
          <w:rFonts w:ascii="Times New Roman" w:eastAsia="Times New Roman" w:hAnsi="Times New Roman" w:cs="Times New Roman"/>
          <w:sz w:val="20"/>
          <w:szCs w:val="20"/>
        </w:rPr>
      </w:pPr>
    </w:p>
    <w:p w14:paraId="10AE5E57"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color w:val="333333"/>
          <w:sz w:val="20"/>
          <w:szCs w:val="20"/>
        </w:rPr>
        <w:t>Most people who experience a traumatic event will not develop this disorder. For 10 points each:</w:t>
      </w:r>
    </w:p>
    <w:p w14:paraId="0C65EE53"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Identify this mental disorder, symptoms of which may include persistently distressing thoughts, feelings, or dreams related to a </w:t>
      </w:r>
      <w:r>
        <w:rPr>
          <w:rFonts w:ascii="Times New Roman" w:eastAsia="Times New Roman" w:hAnsi="Times New Roman" w:cs="Times New Roman"/>
          <w:color w:val="333333"/>
          <w:sz w:val="20"/>
          <w:szCs w:val="20"/>
        </w:rPr>
        <w:t>past distressing event</w:t>
      </w:r>
      <w:r>
        <w:rPr>
          <w:rFonts w:ascii="Times New Roman" w:eastAsia="Times New Roman" w:hAnsi="Times New Roman" w:cs="Times New Roman"/>
          <w:color w:val="333333"/>
          <w:sz w:val="20"/>
          <w:szCs w:val="20"/>
        </w:rPr>
        <w:t>, sleep disturbances, and an increase in the fight-or-flight response.</w:t>
      </w:r>
    </w:p>
    <w:p w14:paraId="3D749AE7" w14:textId="77777777" w:rsidR="00444741" w:rsidRP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Post</w:t>
      </w:r>
      <w:r>
        <w:rPr>
          <w:rFonts w:ascii="Times New Roman" w:eastAsia="Times New Roman" w:hAnsi="Times New Roman" w:cs="Times New Roman"/>
          <w:b/>
          <w:color w:val="333333"/>
          <w:sz w:val="20"/>
          <w:szCs w:val="20"/>
          <w:u w:val="single"/>
        </w:rPr>
        <w:t>-</w:t>
      </w:r>
      <w:r>
        <w:rPr>
          <w:rFonts w:ascii="Times New Roman" w:eastAsia="Times New Roman" w:hAnsi="Times New Roman" w:cs="Times New Roman"/>
          <w:b/>
          <w:color w:val="333333"/>
          <w:sz w:val="20"/>
          <w:szCs w:val="20"/>
          <w:u w:val="single"/>
        </w:rPr>
        <w:t>Traumatic Stress Disorder</w:t>
      </w:r>
      <w:r>
        <w:rPr>
          <w:rFonts w:ascii="Times New Roman" w:eastAsia="Times New Roman" w:hAnsi="Times New Roman" w:cs="Times New Roman"/>
          <w:color w:val="333333"/>
          <w:sz w:val="20"/>
          <w:szCs w:val="20"/>
        </w:rPr>
        <w:t xml:space="preserve"> (accept </w:t>
      </w:r>
      <w:r>
        <w:rPr>
          <w:rFonts w:ascii="Times New Roman" w:eastAsia="Times New Roman" w:hAnsi="Times New Roman" w:cs="Times New Roman"/>
          <w:b/>
          <w:color w:val="333333"/>
          <w:sz w:val="20"/>
          <w:szCs w:val="20"/>
          <w:u w:val="single"/>
        </w:rPr>
        <w:t>PTSD</w:t>
      </w:r>
      <w:r>
        <w:rPr>
          <w:rFonts w:ascii="Times New Roman" w:eastAsia="Times New Roman" w:hAnsi="Times New Roman" w:cs="Times New Roman"/>
          <w:color w:val="333333"/>
          <w:sz w:val="20"/>
          <w:szCs w:val="20"/>
        </w:rPr>
        <w:t>)</w:t>
      </w:r>
    </w:p>
    <w:p w14:paraId="3D6764F6"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PTSD </w:t>
      </w:r>
      <w:r>
        <w:rPr>
          <w:rFonts w:ascii="Times New Roman" w:eastAsia="Times New Roman" w:hAnsi="Times New Roman" w:cs="Times New Roman"/>
          <w:color w:val="333333"/>
          <w:sz w:val="20"/>
          <w:szCs w:val="20"/>
        </w:rPr>
        <w:t xml:space="preserve">research </w:t>
      </w:r>
      <w:r>
        <w:rPr>
          <w:rFonts w:ascii="Times New Roman" w:eastAsia="Times New Roman" w:hAnsi="Times New Roman" w:cs="Times New Roman"/>
          <w:color w:val="333333"/>
          <w:sz w:val="20"/>
          <w:szCs w:val="20"/>
        </w:rPr>
        <w:t>increased during World War I, when it was famously called by this name, to capture a condition wherein me</w:t>
      </w:r>
      <w:r>
        <w:rPr>
          <w:rFonts w:ascii="Times New Roman" w:eastAsia="Times New Roman" w:hAnsi="Times New Roman" w:cs="Times New Roman"/>
          <w:color w:val="333333"/>
          <w:sz w:val="20"/>
          <w:szCs w:val="20"/>
        </w:rPr>
        <w:t>dical symptoms such as tinnitus or amnesia</w:t>
      </w:r>
      <w:r>
        <w:rPr>
          <w:rFonts w:ascii="Times New Roman" w:eastAsia="Times New Roman" w:hAnsi="Times New Roman" w:cs="Times New Roman"/>
          <w:color w:val="333333"/>
          <w:sz w:val="20"/>
          <w:szCs w:val="20"/>
        </w:rPr>
        <w:t xml:space="preserve"> were reported by soldiers in the absence of physical injuries.</w:t>
      </w:r>
    </w:p>
    <w:p w14:paraId="4299116D"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ANSWER:</w:t>
      </w:r>
      <w:r>
        <w:rPr>
          <w:rFonts w:ascii="Times New Roman" w:eastAsia="Times New Roman" w:hAnsi="Times New Roman" w:cs="Times New Roman"/>
          <w:b/>
          <w:color w:val="333333"/>
          <w:sz w:val="20"/>
          <w:szCs w:val="20"/>
        </w:rPr>
        <w:t xml:space="preserve"> </w:t>
      </w:r>
      <w:r>
        <w:rPr>
          <w:rFonts w:ascii="Times New Roman" w:eastAsia="Times New Roman" w:hAnsi="Times New Roman" w:cs="Times New Roman"/>
          <w:b/>
          <w:color w:val="333333"/>
          <w:sz w:val="20"/>
          <w:szCs w:val="20"/>
          <w:u w:val="single"/>
        </w:rPr>
        <w:t>shell shock</w:t>
      </w:r>
    </w:p>
    <w:p w14:paraId="053E5732"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Current evidence-based treatments for PTSD include this somewhat controversial treatment which involves having clients recall distressing images while receiving bilateral sensory input, such as side-to-side eye movement.</w:t>
      </w:r>
    </w:p>
    <w:p w14:paraId="43A3CF6A" w14:textId="77777777" w:rsidR="00444741" w:rsidRPr="00444741" w:rsidRDefault="00444741" w:rsidP="00444741">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Eye Movement Desensitization and Reprocessing</w:t>
      </w:r>
      <w:r>
        <w:rPr>
          <w:rFonts w:ascii="Times New Roman" w:eastAsia="Times New Roman" w:hAnsi="Times New Roman" w:cs="Times New Roman"/>
          <w:color w:val="333333"/>
          <w:sz w:val="20"/>
          <w:szCs w:val="20"/>
        </w:rPr>
        <w:t xml:space="preserve"> (accept </w:t>
      </w:r>
      <w:r>
        <w:rPr>
          <w:rFonts w:ascii="Times New Roman" w:eastAsia="Times New Roman" w:hAnsi="Times New Roman" w:cs="Times New Roman"/>
          <w:b/>
          <w:color w:val="333333"/>
          <w:sz w:val="20"/>
          <w:szCs w:val="20"/>
          <w:u w:val="single"/>
        </w:rPr>
        <w:t>EMDR</w:t>
      </w:r>
      <w:r>
        <w:rPr>
          <w:rFonts w:ascii="Times New Roman" w:eastAsia="Times New Roman" w:hAnsi="Times New Roman" w:cs="Times New Roman"/>
          <w:color w:val="333333"/>
          <w:sz w:val="20"/>
          <w:szCs w:val="20"/>
        </w:rPr>
        <w:t>)</w:t>
      </w:r>
    </w:p>
    <w:p w14:paraId="7E58DC76" w14:textId="77777777" w:rsidR="00444741" w:rsidRDefault="00444741">
      <w:pPr>
        <w:rPr>
          <w:rFonts w:ascii="Times New Roman" w:eastAsia="Times New Roman" w:hAnsi="Times New Roman" w:cs="Times New Roman"/>
          <w:sz w:val="20"/>
          <w:szCs w:val="20"/>
        </w:rPr>
      </w:pPr>
    </w:p>
    <w:p w14:paraId="320E9B98" w14:textId="77777777" w:rsidR="00F6656C" w:rsidRDefault="004447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AB5229">
        <w:rPr>
          <w:rFonts w:ascii="Times New Roman" w:eastAsia="Times New Roman" w:hAnsi="Times New Roman" w:cs="Times New Roman"/>
          <w:sz w:val="20"/>
          <w:szCs w:val="20"/>
        </w:rPr>
        <w:t>Answer some questions about biriyani, for 10 points each:</w:t>
      </w:r>
    </w:p>
    <w:p w14:paraId="7573F274"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[10] Biriyani is a dish typically comprising of meat cooked with this grain, the most widely consumed</w:t>
      </w:r>
      <w:r>
        <w:rPr>
          <w:rFonts w:ascii="Times New Roman" w:eastAsia="Times New Roman" w:hAnsi="Times New Roman" w:cs="Times New Roman"/>
          <w:sz w:val="20"/>
          <w:szCs w:val="20"/>
        </w:rPr>
        <w:t xml:space="preserve"> staple food of the Indian subcontinent.</w:t>
      </w:r>
    </w:p>
    <w:p w14:paraId="7C293CFB"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Rice</w:t>
      </w:r>
    </w:p>
    <w:p w14:paraId="5515584D"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Biriyani is commonly eaten with this kind of Indian condiment that primarily consists of yoghurt. This type of accompaniment can have cucumbers, onions, </w:t>
      </w:r>
      <w:proofErr w:type="spellStart"/>
      <w:r>
        <w:rPr>
          <w:rFonts w:ascii="Times New Roman" w:eastAsia="Times New Roman" w:hAnsi="Times New Roman" w:cs="Times New Roman"/>
          <w:i/>
          <w:sz w:val="20"/>
          <w:szCs w:val="20"/>
        </w:rPr>
        <w:t>boondi</w:t>
      </w:r>
      <w:proofErr w:type="spellEnd"/>
      <w:r>
        <w:rPr>
          <w:rFonts w:ascii="Times New Roman" w:eastAsia="Times New Roman" w:hAnsi="Times New Roman" w:cs="Times New Roman"/>
          <w:sz w:val="20"/>
          <w:szCs w:val="20"/>
        </w:rPr>
        <w:t>, mint, or coriander in it.</w:t>
      </w:r>
    </w:p>
    <w:p w14:paraId="2EE96A33"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w:t>
      </w:r>
      <w:r>
        <w:rPr>
          <w:rFonts w:ascii="Times New Roman" w:eastAsia="Times New Roman" w:hAnsi="Times New Roman" w:cs="Times New Roman"/>
          <w:b/>
          <w:sz w:val="20"/>
          <w:szCs w:val="20"/>
          <w:u w:val="single"/>
        </w:rPr>
        <w:t>ita</w:t>
      </w:r>
    </w:p>
    <w:p w14:paraId="4B9BF367"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biriyani from this South Indian city has a more authentically Muslim style than </w:t>
      </w:r>
      <w:proofErr w:type="spellStart"/>
      <w:r>
        <w:rPr>
          <w:rFonts w:ascii="Times New Roman" w:eastAsia="Times New Roman" w:hAnsi="Times New Roman" w:cs="Times New Roman"/>
          <w:sz w:val="20"/>
          <w:szCs w:val="20"/>
        </w:rPr>
        <w:t>Chettinadu</w:t>
      </w:r>
      <w:proofErr w:type="spellEnd"/>
      <w:r>
        <w:rPr>
          <w:rFonts w:ascii="Times New Roman" w:eastAsia="Times New Roman" w:hAnsi="Times New Roman" w:cs="Times New Roman"/>
          <w:sz w:val="20"/>
          <w:szCs w:val="20"/>
        </w:rPr>
        <w:t xml:space="preserve"> biriyani. It developed that style  under the rule of its </w:t>
      </w:r>
      <w:proofErr w:type="spellStart"/>
      <w:r>
        <w:rPr>
          <w:rFonts w:ascii="Times New Roman" w:eastAsia="Times New Roman" w:hAnsi="Times New Roman" w:cs="Times New Roman"/>
          <w:sz w:val="20"/>
          <w:szCs w:val="20"/>
        </w:rPr>
        <w:t>Nizams</w:t>
      </w:r>
      <w:proofErr w:type="spellEnd"/>
      <w:r>
        <w:rPr>
          <w:rFonts w:ascii="Times New Roman" w:eastAsia="Times New Roman" w:hAnsi="Times New Roman" w:cs="Times New Roman"/>
          <w:sz w:val="20"/>
          <w:szCs w:val="20"/>
        </w:rPr>
        <w:t xml:space="preserve">, starting with Asif Jah I. </w:t>
      </w:r>
    </w:p>
    <w:p w14:paraId="38D59E32" w14:textId="77777777" w:rsidR="00F6656C" w:rsidRDefault="00AB5229">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Hyderabad</w:t>
      </w:r>
    </w:p>
    <w:p w14:paraId="7622AD97" w14:textId="77777777" w:rsidR="00F6656C" w:rsidRDefault="00F6656C">
      <w:pPr>
        <w:rPr>
          <w:rFonts w:ascii="Times New Roman" w:eastAsia="Times New Roman" w:hAnsi="Times New Roman" w:cs="Times New Roman"/>
          <w:b/>
          <w:sz w:val="20"/>
          <w:szCs w:val="20"/>
          <w:u w:val="single"/>
        </w:rPr>
      </w:pPr>
    </w:p>
    <w:p w14:paraId="2B6A7A5C"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9. </w:t>
      </w:r>
      <w:r>
        <w:rPr>
          <w:rFonts w:ascii="Times New Roman" w:eastAsia="Times New Roman" w:hAnsi="Times New Roman" w:cs="Times New Roman"/>
          <w:color w:val="333333"/>
          <w:sz w:val="20"/>
          <w:szCs w:val="20"/>
        </w:rPr>
        <w:t>Given the opening lines of two love poems, identify the common poet, for 10 points each:</w:t>
      </w:r>
    </w:p>
    <w:p w14:paraId="2EE4E2AE"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“Shall I compare thee to a summer’s day?”, “My mistress’s eyes are nothing like the sun”</w:t>
      </w:r>
    </w:p>
    <w:p w14:paraId="1DD8FD16"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William </w:t>
      </w:r>
      <w:r>
        <w:rPr>
          <w:rFonts w:ascii="Times New Roman" w:eastAsia="Times New Roman" w:hAnsi="Times New Roman" w:cs="Times New Roman"/>
          <w:b/>
          <w:color w:val="333333"/>
          <w:sz w:val="20"/>
          <w:szCs w:val="20"/>
          <w:u w:val="single"/>
        </w:rPr>
        <w:t>Shakespeare</w:t>
      </w:r>
    </w:p>
    <w:p w14:paraId="28720099"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“I thought once how Theocritus had sung”, “If thou must love me, let it be for not”</w:t>
      </w:r>
    </w:p>
    <w:p w14:paraId="388DABA0" w14:textId="77777777" w:rsidR="00444741" w:rsidRDefault="00444741" w:rsidP="0044474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Elizabeth Barrett </w:t>
      </w:r>
      <w:r>
        <w:rPr>
          <w:rFonts w:ascii="Times New Roman" w:eastAsia="Times New Roman" w:hAnsi="Times New Roman" w:cs="Times New Roman"/>
          <w:b/>
          <w:color w:val="333333"/>
          <w:sz w:val="20"/>
          <w:szCs w:val="20"/>
          <w:u w:val="single"/>
        </w:rPr>
        <w:t>Browning</w:t>
      </w:r>
    </w:p>
    <w:p w14:paraId="2DFDDBE3" w14:textId="77777777" w:rsidR="00444741" w:rsidRPr="00444741" w:rsidRDefault="00444741" w:rsidP="00444741">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[10] “Drink to me only with thine eyes”, “Come my Celia, let us prove”</w:t>
      </w:r>
    </w:p>
    <w:p w14:paraId="7EE9673B" w14:textId="77777777" w:rsidR="00B404BB" w:rsidRDefault="00B404BB" w:rsidP="00B404BB">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Ben </w:t>
      </w:r>
      <w:r>
        <w:rPr>
          <w:rFonts w:ascii="Times New Roman" w:eastAsia="Times New Roman" w:hAnsi="Times New Roman" w:cs="Times New Roman"/>
          <w:b/>
          <w:color w:val="333333"/>
          <w:sz w:val="20"/>
          <w:szCs w:val="20"/>
          <w:u w:val="single"/>
        </w:rPr>
        <w:t>Jonson</w:t>
      </w:r>
    </w:p>
    <w:p w14:paraId="5B2A457B" w14:textId="77777777" w:rsidR="00444741" w:rsidRDefault="00444741">
      <w:pPr>
        <w:rPr>
          <w:rFonts w:ascii="Times New Roman" w:eastAsia="Times New Roman" w:hAnsi="Times New Roman" w:cs="Times New Roman"/>
          <w:sz w:val="20"/>
          <w:szCs w:val="20"/>
        </w:rPr>
      </w:pPr>
    </w:p>
    <w:p w14:paraId="7FB8740B" w14:textId="77777777" w:rsidR="00B30235" w:rsidRDefault="00444741" w:rsidP="00B30235">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10. </w:t>
      </w:r>
      <w:r w:rsidR="00B30235">
        <w:rPr>
          <w:rFonts w:ascii="Times New Roman" w:eastAsia="Times New Roman" w:hAnsi="Times New Roman" w:cs="Times New Roman"/>
          <w:color w:val="333333"/>
          <w:sz w:val="20"/>
          <w:szCs w:val="20"/>
        </w:rPr>
        <w:t>Answer these questions about early Christian symbols, for 10 points each.</w:t>
      </w:r>
    </w:p>
    <w:p w14:paraId="6248CD92" w14:textId="77777777" w:rsidR="00B30235" w:rsidRDefault="00B30235" w:rsidP="00B30235">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This type of cross is most often found in southern India, in one of the oldest Christian communities. A Greek cross with clover-leaf edges, it is named for the patron saint of India.</w:t>
      </w:r>
    </w:p>
    <w:p w14:paraId="1E033262" w14:textId="77777777" w:rsidR="00B30235" w:rsidRDefault="00B30235" w:rsidP="00B30235">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St. Thomas</w:t>
      </w:r>
      <w:r>
        <w:rPr>
          <w:rFonts w:ascii="Times New Roman" w:eastAsia="Times New Roman" w:hAnsi="Times New Roman" w:cs="Times New Roman"/>
          <w:color w:val="333333"/>
          <w:sz w:val="20"/>
          <w:szCs w:val="20"/>
        </w:rPr>
        <w:t xml:space="preserve"> cross (or </w:t>
      </w:r>
      <w:r>
        <w:rPr>
          <w:rFonts w:ascii="Times New Roman" w:eastAsia="Times New Roman" w:hAnsi="Times New Roman" w:cs="Times New Roman"/>
          <w:b/>
          <w:color w:val="222222"/>
          <w:sz w:val="20"/>
          <w:szCs w:val="20"/>
          <w:highlight w:val="white"/>
          <w:u w:val="single"/>
        </w:rPr>
        <w:t xml:space="preserve">Mar </w:t>
      </w:r>
      <w:proofErr w:type="spellStart"/>
      <w:r>
        <w:rPr>
          <w:rFonts w:ascii="Times New Roman" w:eastAsia="Times New Roman" w:hAnsi="Times New Roman" w:cs="Times New Roman"/>
          <w:b/>
          <w:color w:val="222222"/>
          <w:sz w:val="20"/>
          <w:szCs w:val="20"/>
          <w:highlight w:val="white"/>
          <w:u w:val="single"/>
        </w:rPr>
        <w:t>Thoma</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Sliba</w:t>
      </w:r>
      <w:proofErr w:type="spellEnd"/>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b/>
          <w:color w:val="222222"/>
          <w:sz w:val="20"/>
          <w:szCs w:val="20"/>
          <w:highlight w:val="white"/>
          <w:u w:val="single"/>
        </w:rPr>
        <w:t>Persian</w:t>
      </w:r>
      <w:r>
        <w:rPr>
          <w:rFonts w:ascii="Times New Roman" w:eastAsia="Times New Roman" w:hAnsi="Times New Roman" w:cs="Times New Roman"/>
          <w:b/>
          <w:color w:val="222222"/>
          <w:sz w:val="20"/>
          <w:szCs w:val="20"/>
          <w:highlight w:val="white"/>
        </w:rPr>
        <w:t xml:space="preserve"> </w:t>
      </w:r>
      <w:r>
        <w:rPr>
          <w:rFonts w:ascii="Times New Roman" w:eastAsia="Times New Roman" w:hAnsi="Times New Roman" w:cs="Times New Roman"/>
          <w:color w:val="222222"/>
          <w:sz w:val="20"/>
          <w:szCs w:val="20"/>
          <w:highlight w:val="white"/>
        </w:rPr>
        <w:t xml:space="preserve">Cross, or </w:t>
      </w:r>
      <w:proofErr w:type="spellStart"/>
      <w:r>
        <w:rPr>
          <w:rFonts w:ascii="Times New Roman" w:eastAsia="Times New Roman" w:hAnsi="Times New Roman" w:cs="Times New Roman"/>
          <w:b/>
          <w:color w:val="222222"/>
          <w:sz w:val="20"/>
          <w:szCs w:val="20"/>
          <w:highlight w:val="white"/>
          <w:u w:val="single"/>
        </w:rPr>
        <w:t>Nasrani</w:t>
      </w:r>
      <w:proofErr w:type="spellEnd"/>
      <w:r>
        <w:rPr>
          <w:rFonts w:ascii="Times New Roman" w:eastAsia="Times New Roman" w:hAnsi="Times New Roman" w:cs="Times New Roman"/>
          <w:b/>
          <w:color w:val="222222"/>
          <w:sz w:val="20"/>
          <w:szCs w:val="20"/>
          <w:highlight w:val="white"/>
          <w:u w:val="single"/>
        </w:rPr>
        <w:t xml:space="preserve"> </w:t>
      </w:r>
      <w:proofErr w:type="spellStart"/>
      <w:r>
        <w:rPr>
          <w:rFonts w:ascii="Times New Roman" w:eastAsia="Times New Roman" w:hAnsi="Times New Roman" w:cs="Times New Roman"/>
          <w:b/>
          <w:color w:val="222222"/>
          <w:sz w:val="20"/>
          <w:szCs w:val="20"/>
          <w:highlight w:val="white"/>
          <w:u w:val="single"/>
        </w:rPr>
        <w:t>Sthambam</w:t>
      </w:r>
      <w:proofErr w:type="spellEnd"/>
      <w:r>
        <w:rPr>
          <w:rFonts w:ascii="Times New Roman" w:eastAsia="Times New Roman" w:hAnsi="Times New Roman" w:cs="Times New Roman"/>
          <w:b/>
          <w:color w:val="222222"/>
          <w:sz w:val="20"/>
          <w:szCs w:val="20"/>
          <w:highlight w:val="white"/>
        </w:rPr>
        <w:t>)</w:t>
      </w:r>
    </w:p>
    <w:p w14:paraId="7BB092FE" w14:textId="77777777" w:rsidR="00B30235" w:rsidRDefault="00B30235" w:rsidP="00B30235">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lastRenderedPageBreak/>
        <w:t>[10] This ubiquitous symbol dates back to the 2nd century. The animal referenced by this symbol appears many times in the gospels, including in the feeding of the five thousand, and Jesus calls that animal the “sign of Jonah”.</w:t>
      </w:r>
    </w:p>
    <w:p w14:paraId="40041FB9" w14:textId="77777777" w:rsidR="00B30235" w:rsidRDefault="00B30235" w:rsidP="00B30235">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ANSWER: the </w:t>
      </w:r>
      <w:proofErr w:type="spellStart"/>
      <w:r>
        <w:rPr>
          <w:rFonts w:ascii="Times New Roman" w:eastAsia="Times New Roman" w:hAnsi="Times New Roman" w:cs="Times New Roman"/>
          <w:b/>
          <w:color w:val="222222"/>
          <w:sz w:val="20"/>
          <w:szCs w:val="20"/>
          <w:highlight w:val="white"/>
          <w:u w:val="single"/>
        </w:rPr>
        <w:t>ichthys</w:t>
      </w:r>
      <w:proofErr w:type="spellEnd"/>
      <w:r>
        <w:rPr>
          <w:rFonts w:ascii="Times New Roman" w:eastAsia="Times New Roman" w:hAnsi="Times New Roman" w:cs="Times New Roman"/>
          <w:color w:val="222222"/>
          <w:sz w:val="20"/>
          <w:szCs w:val="20"/>
          <w:highlight w:val="white"/>
        </w:rPr>
        <w:t xml:space="preserve"> (prompt on “Jesus fish”, or things that mention fish)</w:t>
      </w:r>
    </w:p>
    <w:p w14:paraId="7941C303" w14:textId="77777777" w:rsidR="00B30235" w:rsidRDefault="00B30235" w:rsidP="00B30235">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[10] The Ancient Greeks believed that this bird’s flesh did not decay after death, thus making it a symbol of immortality also adopted by Christians. In art, it often appears near the Tree of Life.</w:t>
      </w:r>
    </w:p>
    <w:p w14:paraId="6AE33CE1" w14:textId="77777777" w:rsidR="00444741" w:rsidRDefault="00B30235" w:rsidP="00B30235">
      <w:p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ANSWER: </w:t>
      </w:r>
      <w:r>
        <w:rPr>
          <w:rFonts w:ascii="Times New Roman" w:eastAsia="Times New Roman" w:hAnsi="Times New Roman" w:cs="Times New Roman"/>
          <w:b/>
          <w:color w:val="222222"/>
          <w:sz w:val="20"/>
          <w:szCs w:val="20"/>
          <w:highlight w:val="white"/>
          <w:u w:val="single"/>
        </w:rPr>
        <w:t>peacock</w:t>
      </w:r>
      <w:r>
        <w:rPr>
          <w:rFonts w:ascii="Times New Roman" w:eastAsia="Times New Roman" w:hAnsi="Times New Roman" w:cs="Times New Roman"/>
          <w:color w:val="222222"/>
          <w:sz w:val="20"/>
          <w:szCs w:val="20"/>
          <w:highlight w:val="white"/>
        </w:rPr>
        <w:t xml:space="preserve"> or </w:t>
      </w:r>
      <w:r>
        <w:rPr>
          <w:rFonts w:ascii="Times New Roman" w:eastAsia="Times New Roman" w:hAnsi="Times New Roman" w:cs="Times New Roman"/>
          <w:b/>
          <w:color w:val="222222"/>
          <w:sz w:val="20"/>
          <w:szCs w:val="20"/>
          <w:highlight w:val="white"/>
          <w:u w:val="single"/>
        </w:rPr>
        <w:t>peafowl</w:t>
      </w:r>
      <w:r>
        <w:rPr>
          <w:rFonts w:ascii="Times New Roman" w:eastAsia="Times New Roman" w:hAnsi="Times New Roman" w:cs="Times New Roman"/>
          <w:color w:val="222222"/>
          <w:sz w:val="20"/>
          <w:szCs w:val="20"/>
          <w:highlight w:val="white"/>
        </w:rPr>
        <w:t xml:space="preserve"> (or </w:t>
      </w:r>
      <w:r>
        <w:rPr>
          <w:rFonts w:ascii="Times New Roman" w:eastAsia="Times New Roman" w:hAnsi="Times New Roman" w:cs="Times New Roman"/>
          <w:b/>
          <w:color w:val="222222"/>
          <w:sz w:val="20"/>
          <w:szCs w:val="20"/>
          <w:highlight w:val="white"/>
          <w:u w:val="single"/>
        </w:rPr>
        <w:t>peahen</w:t>
      </w:r>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i</w:t>
      </w:r>
      <w:proofErr w:type="spellEnd"/>
      <w:r>
        <w:rPr>
          <w:rFonts w:ascii="Times New Roman" w:eastAsia="Times New Roman" w:hAnsi="Times New Roman" w:cs="Times New Roman"/>
          <w:color w:val="222222"/>
          <w:sz w:val="20"/>
          <w:szCs w:val="20"/>
          <w:highlight w:val="white"/>
        </w:rPr>
        <w:t xml:space="preserve"> guess)</w:t>
      </w:r>
    </w:p>
    <w:p w14:paraId="2AA36812" w14:textId="77777777" w:rsidR="0062223B" w:rsidRDefault="0062223B">
      <w:pPr>
        <w:rPr>
          <w:rFonts w:ascii="Times New Roman" w:eastAsia="Times New Roman" w:hAnsi="Times New Roman" w:cs="Times New Roman"/>
          <w:sz w:val="20"/>
          <w:szCs w:val="20"/>
        </w:rPr>
      </w:pPr>
    </w:p>
    <w:p w14:paraId="59DC3668" w14:textId="77777777" w:rsidR="0062223B" w:rsidRDefault="0062223B" w:rsidP="0062223B">
      <w:pPr>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color w:val="333333"/>
          <w:sz w:val="20"/>
          <w:szCs w:val="20"/>
        </w:rPr>
        <w:t>Answer some questions about invasive species in Canada. For 10 points each:</w:t>
      </w:r>
    </w:p>
    <w:p w14:paraId="702012A3" w14:textId="77777777" w:rsidR="0062223B" w:rsidRDefault="0062223B" w:rsidP="0062223B">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The potential invasion of this species group of fish into the Great Lakes system has been feared by US and Canadian authorities for over a decade.</w:t>
      </w:r>
    </w:p>
    <w:p w14:paraId="1977F5C5" w14:textId="77777777" w:rsidR="0062223B" w:rsidRDefault="0062223B" w:rsidP="0062223B">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Asian carp</w:t>
      </w:r>
    </w:p>
    <w:p w14:paraId="2A1C5877" w14:textId="77777777" w:rsidR="0062223B" w:rsidRDefault="0062223B" w:rsidP="0062223B">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This other Asian invader </w:t>
      </w:r>
      <w:r w:rsidR="00B404BB">
        <w:rPr>
          <w:rFonts w:ascii="Times New Roman" w:eastAsia="Times New Roman" w:hAnsi="Times New Roman" w:cs="Times New Roman"/>
          <w:color w:val="333333"/>
          <w:sz w:val="20"/>
          <w:szCs w:val="20"/>
        </w:rPr>
        <w:t xml:space="preserve">was </w:t>
      </w:r>
      <w:r>
        <w:rPr>
          <w:rFonts w:ascii="Times New Roman" w:eastAsia="Times New Roman" w:hAnsi="Times New Roman" w:cs="Times New Roman"/>
          <w:color w:val="333333"/>
          <w:sz w:val="20"/>
          <w:szCs w:val="20"/>
        </w:rPr>
        <w:t xml:space="preserve">likely </w:t>
      </w:r>
      <w:r w:rsidR="00B404BB">
        <w:rPr>
          <w:rFonts w:ascii="Times New Roman" w:eastAsia="Times New Roman" w:hAnsi="Times New Roman" w:cs="Times New Roman"/>
          <w:color w:val="333333"/>
          <w:sz w:val="20"/>
          <w:szCs w:val="20"/>
        </w:rPr>
        <w:t>introduced to the Great Lakes</w:t>
      </w:r>
      <w:r>
        <w:rPr>
          <w:rFonts w:ascii="Times New Roman" w:eastAsia="Times New Roman" w:hAnsi="Times New Roman" w:cs="Times New Roman"/>
          <w:color w:val="333333"/>
          <w:sz w:val="20"/>
          <w:szCs w:val="20"/>
        </w:rPr>
        <w:t xml:space="preserve"> through ballast water from ocean-going ships </w:t>
      </w:r>
      <w:r w:rsidR="00B404BB">
        <w:rPr>
          <w:rFonts w:ascii="Times New Roman" w:eastAsia="Times New Roman" w:hAnsi="Times New Roman" w:cs="Times New Roman"/>
          <w:color w:val="333333"/>
          <w:sz w:val="20"/>
          <w:szCs w:val="20"/>
        </w:rPr>
        <w:t>on</w:t>
      </w:r>
      <w:r>
        <w:rPr>
          <w:rFonts w:ascii="Times New Roman" w:eastAsia="Times New Roman" w:hAnsi="Times New Roman" w:cs="Times New Roman"/>
          <w:color w:val="333333"/>
          <w:sz w:val="20"/>
          <w:szCs w:val="20"/>
        </w:rPr>
        <w:t xml:space="preserve"> the St. Lawrence Seaway. In addition to affecting local food chains, they also clog pipes and sink buoys.</w:t>
      </w:r>
    </w:p>
    <w:p w14:paraId="1C7A952A" w14:textId="77777777" w:rsidR="0062223B" w:rsidRDefault="0062223B" w:rsidP="0062223B">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zebra mussels</w:t>
      </w:r>
    </w:p>
    <w:p w14:paraId="25B92E1F" w14:textId="77777777" w:rsidR="0062223B" w:rsidRDefault="0062223B" w:rsidP="0062223B">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This pretty but ruthless European invader, introduced to Canada as far back as the 1800s can decimate wetlands by edging out native plants and has started to invade drier habitats. One plant can produce over 300, 000 seeds.</w:t>
      </w:r>
    </w:p>
    <w:p w14:paraId="4C2B2823" w14:textId="77777777" w:rsidR="0062223B" w:rsidRDefault="0062223B" w:rsidP="0062223B">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purple loosestrife</w:t>
      </w:r>
    </w:p>
    <w:p w14:paraId="2EAFAE7E" w14:textId="77777777" w:rsidR="0062223B" w:rsidRDefault="0062223B">
      <w:pPr>
        <w:rPr>
          <w:rFonts w:ascii="Times New Roman" w:eastAsia="Times New Roman" w:hAnsi="Times New Roman" w:cs="Times New Roman"/>
          <w:sz w:val="20"/>
          <w:szCs w:val="20"/>
        </w:rPr>
      </w:pPr>
    </w:p>
    <w:p w14:paraId="24C5E135"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333333"/>
          <w:sz w:val="20"/>
          <w:szCs w:val="20"/>
        </w:rPr>
        <w:t>Answer some questions about Taylor Swift dropping names, for 10 points each:</w:t>
      </w:r>
    </w:p>
    <w:p w14:paraId="565D6207"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Taylor’s debut single, released in 2006, is simply titled for this country artist. This husband of Faith Hill has hits including “Live Like You Were Dying”, “Highway Don’t Care”, and “Indian Outlaw”.</w:t>
      </w:r>
    </w:p>
    <w:p w14:paraId="57869416"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Tim </w:t>
      </w:r>
      <w:r>
        <w:rPr>
          <w:rFonts w:ascii="Times New Roman" w:eastAsia="Times New Roman" w:hAnsi="Times New Roman" w:cs="Times New Roman"/>
          <w:b/>
          <w:color w:val="333333"/>
          <w:sz w:val="20"/>
          <w:szCs w:val="20"/>
          <w:u w:val="single"/>
        </w:rPr>
        <w:t>McGraw</w:t>
      </w:r>
    </w:p>
    <w:p w14:paraId="60EBFF42"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One of the many, MANY exceptions to Taylor’s “I never name names” policy is the scorching ballad she titled after this </w:t>
      </w:r>
      <w:proofErr w:type="spellStart"/>
      <w:r>
        <w:rPr>
          <w:rFonts w:ascii="Times New Roman" w:eastAsia="Times New Roman" w:hAnsi="Times New Roman" w:cs="Times New Roman"/>
          <w:color w:val="333333"/>
          <w:sz w:val="20"/>
          <w:szCs w:val="20"/>
        </w:rPr>
        <w:t>womanising</w:t>
      </w:r>
      <w:proofErr w:type="spellEnd"/>
      <w:r>
        <w:rPr>
          <w:rFonts w:ascii="Times New Roman" w:eastAsia="Times New Roman" w:hAnsi="Times New Roman" w:cs="Times New Roman"/>
          <w:color w:val="333333"/>
          <w:sz w:val="20"/>
          <w:szCs w:val="20"/>
        </w:rPr>
        <w:t xml:space="preserve"> singer behi</w:t>
      </w:r>
      <w:r>
        <w:rPr>
          <w:rFonts w:ascii="Times New Roman" w:eastAsia="Times New Roman" w:hAnsi="Times New Roman" w:cs="Times New Roman"/>
          <w:color w:val="333333"/>
          <w:sz w:val="20"/>
          <w:szCs w:val="20"/>
        </w:rPr>
        <w:t>nd “Your Body Is A Wonderland”.</w:t>
      </w:r>
    </w:p>
    <w:p w14:paraId="58AC7D10"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John </w:t>
      </w:r>
      <w:r>
        <w:rPr>
          <w:rFonts w:ascii="Times New Roman" w:eastAsia="Times New Roman" w:hAnsi="Times New Roman" w:cs="Times New Roman"/>
          <w:b/>
          <w:color w:val="333333"/>
          <w:sz w:val="20"/>
          <w:szCs w:val="20"/>
          <w:u w:val="single"/>
        </w:rPr>
        <w:t>Mayer</w:t>
      </w:r>
    </w:p>
    <w:p w14:paraId="6C46B2D7"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A subtler example of Taylor’s name-dropping is the four girlfriends she mentioned in the secret message in the liner notes to “22”. For 10 points, name any one of them.</w:t>
      </w:r>
    </w:p>
    <w:p w14:paraId="6F47CEC0"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Selena</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b/>
          <w:color w:val="333333"/>
          <w:sz w:val="20"/>
          <w:szCs w:val="20"/>
          <w:u w:val="single"/>
        </w:rPr>
        <w:t>Gomez</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b/>
          <w:color w:val="333333"/>
          <w:sz w:val="20"/>
          <w:szCs w:val="20"/>
          <w:u w:val="single"/>
        </w:rPr>
        <w:t>Dianna</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b/>
          <w:color w:val="333333"/>
          <w:sz w:val="20"/>
          <w:szCs w:val="20"/>
          <w:u w:val="single"/>
        </w:rPr>
        <w:t>Agron</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b/>
          <w:color w:val="333333"/>
          <w:sz w:val="20"/>
          <w:szCs w:val="20"/>
          <w:u w:val="single"/>
        </w:rPr>
        <w:t>Ashley</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b/>
          <w:color w:val="333333"/>
          <w:sz w:val="20"/>
          <w:szCs w:val="20"/>
          <w:u w:val="single"/>
        </w:rPr>
        <w:t>Avignone</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b/>
          <w:color w:val="333333"/>
          <w:sz w:val="20"/>
          <w:szCs w:val="20"/>
          <w:u w:val="single"/>
        </w:rPr>
        <w:t>Claire</w:t>
      </w:r>
      <w:r>
        <w:rPr>
          <w:rFonts w:ascii="Times New Roman" w:eastAsia="Times New Roman" w:hAnsi="Times New Roman" w:cs="Times New Roman"/>
          <w:i/>
          <w:color w:val="333333"/>
          <w:sz w:val="20"/>
          <w:szCs w:val="20"/>
        </w:rPr>
        <w:t xml:space="preserve"> </w:t>
      </w:r>
      <w:proofErr w:type="spellStart"/>
      <w:r>
        <w:rPr>
          <w:rFonts w:ascii="Times New Roman" w:eastAsia="Times New Roman" w:hAnsi="Times New Roman" w:cs="Times New Roman"/>
          <w:b/>
          <w:color w:val="333333"/>
          <w:sz w:val="20"/>
          <w:szCs w:val="20"/>
          <w:u w:val="single"/>
        </w:rPr>
        <w:t>Kislinger</w:t>
      </w:r>
      <w:proofErr w:type="spellEnd"/>
      <w:r>
        <w:rPr>
          <w:rFonts w:ascii="Times New Roman" w:eastAsia="Times New Roman" w:hAnsi="Times New Roman" w:cs="Times New Roman"/>
          <w:color w:val="333333"/>
          <w:sz w:val="20"/>
          <w:szCs w:val="20"/>
        </w:rPr>
        <w:t xml:space="preserve"> (accept any underlined name, first or last)</w:t>
      </w:r>
    </w:p>
    <w:p w14:paraId="30D38447" w14:textId="77777777" w:rsidR="00B404BB" w:rsidRDefault="00B404BB">
      <w:pPr>
        <w:rPr>
          <w:rFonts w:ascii="Times New Roman" w:eastAsia="Times New Roman" w:hAnsi="Times New Roman" w:cs="Times New Roman"/>
          <w:sz w:val="20"/>
          <w:szCs w:val="20"/>
        </w:rPr>
      </w:pPr>
    </w:p>
    <w:p w14:paraId="3D865A41" w14:textId="77777777" w:rsidR="00F6656C" w:rsidRDefault="00B404B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sidR="00AB5229">
        <w:rPr>
          <w:rFonts w:ascii="Times New Roman" w:eastAsia="Times New Roman" w:hAnsi="Times New Roman" w:cs="Times New Roman"/>
          <w:sz w:val="20"/>
          <w:szCs w:val="20"/>
        </w:rPr>
        <w:t>After the north-east, central India is pr</w:t>
      </w:r>
      <w:r w:rsidR="00AB5229">
        <w:rPr>
          <w:rFonts w:ascii="Times New Roman" w:eastAsia="Times New Roman" w:hAnsi="Times New Roman" w:cs="Times New Roman"/>
          <w:sz w:val="20"/>
          <w:szCs w:val="20"/>
        </w:rPr>
        <w:t xml:space="preserve">obably the most overlooked part of the country. </w:t>
      </w:r>
      <w:r>
        <w:rPr>
          <w:rFonts w:ascii="Times New Roman" w:eastAsia="Times New Roman" w:hAnsi="Times New Roman" w:cs="Times New Roman"/>
          <w:sz w:val="20"/>
          <w:szCs w:val="20"/>
        </w:rPr>
        <w:t>F</w:t>
      </w:r>
      <w:r w:rsidR="00AB5229">
        <w:rPr>
          <w:rFonts w:ascii="Times New Roman" w:eastAsia="Times New Roman" w:hAnsi="Times New Roman" w:cs="Times New Roman"/>
          <w:sz w:val="20"/>
          <w:szCs w:val="20"/>
        </w:rPr>
        <w:t>or 10 points each:</w:t>
      </w:r>
    </w:p>
    <w:p w14:paraId="66414DDF"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so-called “city of lakes” has produced </w:t>
      </w:r>
      <w:r>
        <w:rPr>
          <w:rFonts w:ascii="Times New Roman" w:eastAsia="Times New Roman" w:hAnsi="Times New Roman" w:cs="Times New Roman"/>
          <w:sz w:val="20"/>
          <w:szCs w:val="20"/>
        </w:rPr>
        <w:t xml:space="preserve">personalities such as RBI Governor </w:t>
      </w:r>
      <w:proofErr w:type="spellStart"/>
      <w:r>
        <w:rPr>
          <w:rFonts w:ascii="Times New Roman" w:eastAsia="Times New Roman" w:hAnsi="Times New Roman" w:cs="Times New Roman"/>
          <w:sz w:val="20"/>
          <w:szCs w:val="20"/>
        </w:rPr>
        <w:t>Raghuram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Rajan</w:t>
      </w:r>
      <w:proofErr w:type="spellEnd"/>
      <w:r>
        <w:rPr>
          <w:rFonts w:ascii="Times New Roman" w:eastAsia="Times New Roman" w:hAnsi="Times New Roman" w:cs="Times New Roman"/>
          <w:sz w:val="20"/>
          <w:szCs w:val="20"/>
        </w:rPr>
        <w:t xml:space="preserve"> and former President Shankar </w:t>
      </w:r>
      <w:proofErr w:type="spellStart"/>
      <w:r>
        <w:rPr>
          <w:rFonts w:ascii="Times New Roman" w:eastAsia="Times New Roman" w:hAnsi="Times New Roman" w:cs="Times New Roman"/>
          <w:sz w:val="20"/>
          <w:szCs w:val="20"/>
        </w:rPr>
        <w:t>Dayal</w:t>
      </w:r>
      <w:proofErr w:type="spellEnd"/>
      <w:r>
        <w:rPr>
          <w:rFonts w:ascii="Times New Roman" w:eastAsia="Times New Roman" w:hAnsi="Times New Roman" w:cs="Times New Roman"/>
          <w:sz w:val="20"/>
          <w:szCs w:val="20"/>
        </w:rPr>
        <w:t xml:space="preserve"> Sharma. This c</w:t>
      </w:r>
      <w:r>
        <w:rPr>
          <w:rFonts w:ascii="Times New Roman" w:eastAsia="Times New Roman" w:hAnsi="Times New Roman" w:cs="Times New Roman"/>
          <w:sz w:val="20"/>
          <w:szCs w:val="20"/>
        </w:rPr>
        <w:t>ity is best known on the international stage for a 1984 chemical disaster.</w:t>
      </w:r>
    </w:p>
    <w:p w14:paraId="7255512E"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Bhopal</w:t>
      </w:r>
    </w:p>
    <w:p w14:paraId="4E184480"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Bhopal serves as the capital of this central Indian state ruled by </w:t>
      </w:r>
      <w:proofErr w:type="spellStart"/>
      <w:r>
        <w:rPr>
          <w:rFonts w:ascii="Times New Roman" w:eastAsia="Times New Roman" w:hAnsi="Times New Roman" w:cs="Times New Roman"/>
          <w:sz w:val="20"/>
          <w:szCs w:val="20"/>
        </w:rPr>
        <w:t>Shivraj</w:t>
      </w:r>
      <w:proofErr w:type="spellEnd"/>
      <w:r>
        <w:rPr>
          <w:rFonts w:ascii="Times New Roman" w:eastAsia="Times New Roman" w:hAnsi="Times New Roman" w:cs="Times New Roman"/>
          <w:sz w:val="20"/>
          <w:szCs w:val="20"/>
        </w:rPr>
        <w:t xml:space="preserve"> Singh </w:t>
      </w:r>
      <w:proofErr w:type="spellStart"/>
      <w:r>
        <w:rPr>
          <w:rFonts w:ascii="Times New Roman" w:eastAsia="Times New Roman" w:hAnsi="Times New Roman" w:cs="Times New Roman"/>
          <w:sz w:val="20"/>
          <w:szCs w:val="20"/>
        </w:rPr>
        <w:t>Chouhan</w:t>
      </w:r>
      <w:proofErr w:type="spellEnd"/>
      <w:r>
        <w:rPr>
          <w:rFonts w:ascii="Times New Roman" w:eastAsia="Times New Roman" w:hAnsi="Times New Roman" w:cs="Times New Roman"/>
          <w:sz w:val="20"/>
          <w:szCs w:val="20"/>
        </w:rPr>
        <w:t xml:space="preserve">. This was the largest state by area in India until 2000, when </w:t>
      </w:r>
      <w:proofErr w:type="spellStart"/>
      <w:r>
        <w:rPr>
          <w:rFonts w:ascii="Times New Roman" w:eastAsia="Times New Roman" w:hAnsi="Times New Roman" w:cs="Times New Roman"/>
          <w:sz w:val="20"/>
          <w:szCs w:val="20"/>
        </w:rPr>
        <w:t>Chattisgar</w:t>
      </w:r>
      <w:r>
        <w:rPr>
          <w:rFonts w:ascii="Times New Roman" w:eastAsia="Times New Roman" w:hAnsi="Times New Roman" w:cs="Times New Roman"/>
          <w:sz w:val="20"/>
          <w:szCs w:val="20"/>
        </w:rPr>
        <w:t>h</w:t>
      </w:r>
      <w:proofErr w:type="spellEnd"/>
      <w:r>
        <w:rPr>
          <w:rFonts w:ascii="Times New Roman" w:eastAsia="Times New Roman" w:hAnsi="Times New Roman" w:cs="Times New Roman"/>
          <w:sz w:val="20"/>
          <w:szCs w:val="20"/>
        </w:rPr>
        <w:t xml:space="preserve"> was carved out of it, bumping it to second-place.</w:t>
      </w:r>
    </w:p>
    <w:p w14:paraId="1408C6D5" w14:textId="77777777" w:rsidR="00F6656C" w:rsidRDefault="00AB5229">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Madhya Pradesh</w:t>
      </w:r>
    </w:p>
    <w:p w14:paraId="2FC0952C" w14:textId="77777777" w:rsidR="00F6656C" w:rsidRDefault="00AB52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central Indian city of Nagpur, </w:t>
      </w:r>
      <w:r>
        <w:rPr>
          <w:rFonts w:ascii="Times New Roman" w:eastAsia="Times New Roman" w:hAnsi="Times New Roman" w:cs="Times New Roman"/>
          <w:sz w:val="20"/>
          <w:szCs w:val="20"/>
        </w:rPr>
        <w:t xml:space="preserve">the winter capital of Maharashtra, is famous for being a trade </w:t>
      </w:r>
      <w:proofErr w:type="spellStart"/>
      <w:r>
        <w:rPr>
          <w:rFonts w:ascii="Times New Roman" w:eastAsia="Times New Roman" w:hAnsi="Times New Roman" w:cs="Times New Roman"/>
          <w:sz w:val="20"/>
          <w:szCs w:val="20"/>
        </w:rPr>
        <w:t>centre</w:t>
      </w:r>
      <w:proofErr w:type="spellEnd"/>
      <w:r>
        <w:rPr>
          <w:rFonts w:ascii="Times New Roman" w:eastAsia="Times New Roman" w:hAnsi="Times New Roman" w:cs="Times New Roman"/>
          <w:sz w:val="20"/>
          <w:szCs w:val="20"/>
        </w:rPr>
        <w:t xml:space="preserve"> of this fruit. This fruit is a cross between the Indian</w:t>
      </w:r>
      <w:r>
        <w:rPr>
          <w:rFonts w:ascii="Times New Roman" w:eastAsia="Times New Roman" w:hAnsi="Times New Roman" w:cs="Times New Roman"/>
          <w:sz w:val="20"/>
          <w:szCs w:val="20"/>
        </w:rPr>
        <w:t xml:space="preserve"> pomelo and the Chinese mandarin, and is today grown in Florida a lot.</w:t>
      </w:r>
    </w:p>
    <w:p w14:paraId="0A2790E1" w14:textId="77777777" w:rsidR="00F6656C" w:rsidRDefault="00AB5229">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Orange</w:t>
      </w:r>
    </w:p>
    <w:p w14:paraId="2AEDBDB0" w14:textId="77777777" w:rsidR="000A1828" w:rsidRDefault="000A1828">
      <w:pPr>
        <w:rPr>
          <w:rFonts w:ascii="Times New Roman" w:eastAsia="Times New Roman" w:hAnsi="Times New Roman" w:cs="Times New Roman"/>
          <w:b/>
          <w:sz w:val="20"/>
          <w:szCs w:val="20"/>
          <w:u w:val="single"/>
        </w:rPr>
      </w:pPr>
    </w:p>
    <w:p w14:paraId="7D92DA62" w14:textId="77777777" w:rsidR="000A1828" w:rsidRDefault="00B404BB"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14. </w:t>
      </w:r>
      <w:r w:rsidR="000A1828">
        <w:rPr>
          <w:rFonts w:ascii="Times New Roman" w:eastAsia="Times New Roman" w:hAnsi="Times New Roman" w:cs="Times New Roman"/>
          <w:color w:val="333333"/>
          <w:sz w:val="20"/>
          <w:szCs w:val="20"/>
        </w:rPr>
        <w:t>Answer some questions about benzene derivatives, for 10 points each:</w:t>
      </w:r>
    </w:p>
    <w:p w14:paraId="05D0CC74"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This compound is manufactured along with acetone in the </w:t>
      </w:r>
      <w:proofErr w:type="spellStart"/>
      <w:r>
        <w:rPr>
          <w:rFonts w:ascii="Times New Roman" w:eastAsia="Times New Roman" w:hAnsi="Times New Roman" w:cs="Times New Roman"/>
          <w:color w:val="333333"/>
          <w:sz w:val="20"/>
          <w:szCs w:val="20"/>
        </w:rPr>
        <w:t>cumene</w:t>
      </w:r>
      <w:proofErr w:type="spellEnd"/>
      <w:r>
        <w:rPr>
          <w:rFonts w:ascii="Times New Roman" w:eastAsia="Times New Roman" w:hAnsi="Times New Roman" w:cs="Times New Roman"/>
          <w:color w:val="333333"/>
          <w:sz w:val="20"/>
          <w:szCs w:val="20"/>
        </w:rPr>
        <w:t xml:space="preserve"> process. It consists of a single hydrogen atom of benzene being replaced with a hydroxyl group.</w:t>
      </w:r>
    </w:p>
    <w:p w14:paraId="36403284"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Phenol</w:t>
      </w:r>
    </w:p>
    <w:p w14:paraId="57DECA84" w14:textId="77777777" w:rsidR="000A1828" w:rsidRDefault="000A1828" w:rsidP="000A1828">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[10] This compound consists of two benzene rings fused together. Its molecular formula is C</w:t>
      </w:r>
      <w:r>
        <w:rPr>
          <w:rFonts w:ascii="Times New Roman" w:eastAsia="Times New Roman" w:hAnsi="Times New Roman" w:cs="Times New Roman"/>
          <w:color w:val="333333"/>
          <w:sz w:val="20"/>
          <w:szCs w:val="20"/>
          <w:vertAlign w:val="subscript"/>
        </w:rPr>
        <w:t>10</w:t>
      </w:r>
      <w:r>
        <w:rPr>
          <w:rFonts w:ascii="Times New Roman" w:eastAsia="Times New Roman" w:hAnsi="Times New Roman" w:cs="Times New Roman"/>
          <w:color w:val="333333"/>
          <w:sz w:val="20"/>
          <w:szCs w:val="20"/>
        </w:rPr>
        <w:t>H</w:t>
      </w:r>
      <w:r>
        <w:rPr>
          <w:rFonts w:ascii="Times New Roman" w:eastAsia="Times New Roman" w:hAnsi="Times New Roman" w:cs="Times New Roman"/>
          <w:color w:val="333333"/>
          <w:sz w:val="20"/>
          <w:szCs w:val="20"/>
          <w:vertAlign w:val="subscript"/>
        </w:rPr>
        <w:t>8</w:t>
      </w:r>
      <w:r>
        <w:rPr>
          <w:rFonts w:ascii="Times New Roman" w:eastAsia="Times New Roman" w:hAnsi="Times New Roman" w:cs="Times New Roman"/>
          <w:color w:val="333333"/>
          <w:sz w:val="20"/>
          <w:szCs w:val="20"/>
        </w:rPr>
        <w:t>, and it sublimes easily at room temperature, leading to its use in mothballs.</w:t>
      </w:r>
      <w:r>
        <w:rPr>
          <w:rFonts w:ascii="Times New Roman" w:eastAsia="Times New Roman" w:hAnsi="Times New Roman" w:cs="Times New Roman"/>
          <w:color w:val="333333"/>
          <w:sz w:val="20"/>
          <w:szCs w:val="20"/>
        </w:rPr>
        <w:br/>
        <w:t xml:space="preserve">ANSWER: </w:t>
      </w:r>
      <w:r>
        <w:rPr>
          <w:rFonts w:ascii="Times New Roman" w:eastAsia="Times New Roman" w:hAnsi="Times New Roman" w:cs="Times New Roman"/>
          <w:b/>
          <w:color w:val="333333"/>
          <w:sz w:val="20"/>
          <w:szCs w:val="20"/>
          <w:u w:val="single"/>
        </w:rPr>
        <w:t>Naphthalene</w:t>
      </w:r>
    </w:p>
    <w:p w14:paraId="190C1E9F" w14:textId="77777777" w:rsidR="000A1828" w:rsidRDefault="000A1828" w:rsidP="000A182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 xml:space="preserve">[10] This compound is formed in the Kolbe-Schmidt process by treating phenol with sodium hydroxide and carbon dioxide at high pressure, and then reacting with </w:t>
      </w:r>
      <w:proofErr w:type="spellStart"/>
      <w:r>
        <w:rPr>
          <w:rFonts w:ascii="Times New Roman" w:eastAsia="Times New Roman" w:hAnsi="Times New Roman" w:cs="Times New Roman"/>
          <w:color w:val="333333"/>
          <w:sz w:val="20"/>
          <w:szCs w:val="20"/>
        </w:rPr>
        <w:t>sulphuric</w:t>
      </w:r>
      <w:proofErr w:type="spellEnd"/>
      <w:r>
        <w:rPr>
          <w:rFonts w:ascii="Times New Roman" w:eastAsia="Times New Roman" w:hAnsi="Times New Roman" w:cs="Times New Roman"/>
          <w:color w:val="333333"/>
          <w:sz w:val="20"/>
          <w:szCs w:val="20"/>
        </w:rPr>
        <w:t xml:space="preserve"> acid. It is used in anti-acne </w:t>
      </w:r>
      <w:proofErr w:type="spellStart"/>
      <w:r>
        <w:rPr>
          <w:rFonts w:ascii="Times New Roman" w:eastAsia="Times New Roman" w:hAnsi="Times New Roman" w:cs="Times New Roman"/>
          <w:color w:val="333333"/>
          <w:sz w:val="20"/>
          <w:szCs w:val="20"/>
        </w:rPr>
        <w:t>topicals</w:t>
      </w:r>
      <w:proofErr w:type="spellEnd"/>
      <w:r>
        <w:rPr>
          <w:rFonts w:ascii="Times New Roman" w:eastAsia="Times New Roman" w:hAnsi="Times New Roman" w:cs="Times New Roman"/>
          <w:color w:val="333333"/>
          <w:sz w:val="20"/>
          <w:szCs w:val="20"/>
        </w:rPr>
        <w:t>.</w:t>
      </w:r>
    </w:p>
    <w:p w14:paraId="00FF6620" w14:textId="77777777" w:rsidR="000A1828" w:rsidRDefault="000A1828" w:rsidP="000A1828">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Salicylic acid</w:t>
      </w:r>
    </w:p>
    <w:p w14:paraId="60FD7B1E"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p>
    <w:p w14:paraId="77690F27" w14:textId="77777777" w:rsidR="000A1828" w:rsidRDefault="00B404BB"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15. </w:t>
      </w:r>
      <w:r w:rsidR="000A1828">
        <w:rPr>
          <w:rFonts w:ascii="Times New Roman" w:eastAsia="Times New Roman" w:hAnsi="Times New Roman" w:cs="Times New Roman"/>
          <w:color w:val="333333"/>
          <w:sz w:val="20"/>
          <w:szCs w:val="20"/>
        </w:rPr>
        <w:t>During Winston Churchill’s “We shall fight on the beaches” speech on June 4th, he hailed this evacuation of Allied soldiers as a “miracle of deliverance”. For 10 points each:</w:t>
      </w:r>
    </w:p>
    <w:p w14:paraId="14774DFF"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More than 300, 000 soldiers were rescued by a hastily put-together fleet of over 800 vessels from this French seaport between May 26th and June 4th, 1940 during the Second World War.</w:t>
      </w:r>
    </w:p>
    <w:p w14:paraId="3FF7E8CF"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Dunkirk</w:t>
      </w:r>
    </w:p>
    <w:p w14:paraId="24AB1761"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While it was known as the Miracle of Dunkirk, this was the formal codename for this operation.</w:t>
      </w:r>
    </w:p>
    <w:p w14:paraId="52ACB755"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Operation </w:t>
      </w:r>
      <w:r>
        <w:rPr>
          <w:rFonts w:ascii="Times New Roman" w:eastAsia="Times New Roman" w:hAnsi="Times New Roman" w:cs="Times New Roman"/>
          <w:b/>
          <w:color w:val="333333"/>
          <w:sz w:val="20"/>
          <w:szCs w:val="20"/>
          <w:u w:val="single"/>
        </w:rPr>
        <w:t>Dynamo</w:t>
      </w:r>
    </w:p>
    <w:p w14:paraId="47022294"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Instrumental in the rescue were the wide variety of small privately-owned vessels pressed into service to aid evacuation in Dunkirk, collectively referred to by this term.</w:t>
      </w:r>
    </w:p>
    <w:p w14:paraId="37F5546B"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shd w:val="clear" w:color="auto" w:fill="E1EBF2"/>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Little Ships</w:t>
      </w:r>
      <w:r>
        <w:rPr>
          <w:rFonts w:ascii="Times New Roman" w:eastAsia="Times New Roman" w:hAnsi="Times New Roman" w:cs="Times New Roman"/>
          <w:color w:val="333333"/>
          <w:sz w:val="20"/>
          <w:szCs w:val="20"/>
        </w:rPr>
        <w:t xml:space="preserve"> of Dunkirk</w:t>
      </w:r>
    </w:p>
    <w:p w14:paraId="59B45FBE"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p>
    <w:p w14:paraId="77C9D1D0"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16. </w:t>
      </w:r>
      <w:r>
        <w:rPr>
          <w:rFonts w:ascii="Times New Roman" w:eastAsia="Times New Roman" w:hAnsi="Times New Roman" w:cs="Times New Roman"/>
          <w:color w:val="333333"/>
          <w:sz w:val="20"/>
          <w:szCs w:val="20"/>
        </w:rPr>
        <w:t>Answer some questions about composers with criminal histories for 10 points each.</w:t>
      </w:r>
    </w:p>
    <w:p w14:paraId="148317F2"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Madrigals such as “Moro lasso, al mi </w:t>
      </w:r>
      <w:proofErr w:type="spellStart"/>
      <w:r>
        <w:rPr>
          <w:rFonts w:ascii="Times New Roman" w:eastAsia="Times New Roman" w:hAnsi="Times New Roman" w:cs="Times New Roman"/>
          <w:color w:val="333333"/>
          <w:sz w:val="20"/>
          <w:szCs w:val="20"/>
        </w:rPr>
        <w:t>duolo</w:t>
      </w:r>
      <w:proofErr w:type="spellEnd"/>
      <w:r>
        <w:rPr>
          <w:rFonts w:ascii="Times New Roman" w:eastAsia="Times New Roman" w:hAnsi="Times New Roman" w:cs="Times New Roman"/>
          <w:color w:val="333333"/>
          <w:sz w:val="20"/>
          <w:szCs w:val="20"/>
        </w:rPr>
        <w:t>” are reflective of the</w:t>
      </w:r>
      <w:r w:rsidR="006B7AC1">
        <w:rPr>
          <w:rFonts w:ascii="Times New Roman" w:eastAsia="Times New Roman" w:hAnsi="Times New Roman" w:cs="Times New Roman"/>
          <w:color w:val="333333"/>
          <w:sz w:val="20"/>
          <w:szCs w:val="20"/>
        </w:rPr>
        <w:t xml:space="preserve"> expressive </w:t>
      </w:r>
      <w:r>
        <w:rPr>
          <w:rFonts w:ascii="Times New Roman" w:eastAsia="Times New Roman" w:hAnsi="Times New Roman" w:cs="Times New Roman"/>
          <w:color w:val="333333"/>
          <w:sz w:val="20"/>
          <w:szCs w:val="20"/>
        </w:rPr>
        <w:t xml:space="preserve">style of this Italian Renaissance composer. </w:t>
      </w:r>
      <w:r w:rsidR="006B7AC1">
        <w:rPr>
          <w:rFonts w:ascii="Times New Roman" w:eastAsia="Times New Roman" w:hAnsi="Times New Roman" w:cs="Times New Roman"/>
          <w:color w:val="333333"/>
          <w:sz w:val="20"/>
          <w:szCs w:val="20"/>
        </w:rPr>
        <w:t>H</w:t>
      </w:r>
      <w:r>
        <w:rPr>
          <w:rFonts w:ascii="Times New Roman" w:eastAsia="Times New Roman" w:hAnsi="Times New Roman" w:cs="Times New Roman"/>
          <w:color w:val="333333"/>
          <w:sz w:val="20"/>
          <w:szCs w:val="20"/>
        </w:rPr>
        <w:t xml:space="preserve">e may have been influenced by guilt </w:t>
      </w:r>
      <w:r w:rsidR="006B7AC1">
        <w:rPr>
          <w:rFonts w:ascii="Times New Roman" w:eastAsia="Times New Roman" w:hAnsi="Times New Roman" w:cs="Times New Roman"/>
          <w:color w:val="333333"/>
          <w:sz w:val="20"/>
          <w:szCs w:val="20"/>
        </w:rPr>
        <w:t>following his</w:t>
      </w:r>
      <w:r>
        <w:rPr>
          <w:rFonts w:ascii="Times New Roman" w:eastAsia="Times New Roman" w:hAnsi="Times New Roman" w:cs="Times New Roman"/>
          <w:color w:val="333333"/>
          <w:sz w:val="20"/>
          <w:szCs w:val="20"/>
        </w:rPr>
        <w:t xml:space="preserve"> brutal double murder </w:t>
      </w:r>
      <w:r w:rsidR="006B7AC1">
        <w:rPr>
          <w:rFonts w:ascii="Times New Roman" w:eastAsia="Times New Roman" w:hAnsi="Times New Roman" w:cs="Times New Roman"/>
          <w:color w:val="333333"/>
          <w:sz w:val="20"/>
          <w:szCs w:val="20"/>
        </w:rPr>
        <w:t>of his</w:t>
      </w:r>
      <w:r>
        <w:rPr>
          <w:rFonts w:ascii="Times New Roman" w:eastAsia="Times New Roman" w:hAnsi="Times New Roman" w:cs="Times New Roman"/>
          <w:color w:val="333333"/>
          <w:sz w:val="20"/>
          <w:szCs w:val="20"/>
        </w:rPr>
        <w:t xml:space="preserve"> wife </w:t>
      </w:r>
      <w:r w:rsidR="006B7AC1">
        <w:rPr>
          <w:rFonts w:ascii="Times New Roman" w:eastAsia="Times New Roman" w:hAnsi="Times New Roman" w:cs="Times New Roman"/>
          <w:color w:val="333333"/>
          <w:sz w:val="20"/>
          <w:szCs w:val="20"/>
        </w:rPr>
        <w:t>and</w:t>
      </w:r>
      <w:r>
        <w:rPr>
          <w:rFonts w:ascii="Times New Roman" w:eastAsia="Times New Roman" w:hAnsi="Times New Roman" w:cs="Times New Roman"/>
          <w:color w:val="333333"/>
          <w:sz w:val="20"/>
          <w:szCs w:val="20"/>
        </w:rPr>
        <w:t xml:space="preserve"> her lover.</w:t>
      </w:r>
    </w:p>
    <w:p w14:paraId="043A4A4D"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Carlo </w:t>
      </w:r>
      <w:proofErr w:type="spellStart"/>
      <w:r>
        <w:rPr>
          <w:rFonts w:ascii="Times New Roman" w:eastAsia="Times New Roman" w:hAnsi="Times New Roman" w:cs="Times New Roman"/>
          <w:b/>
          <w:color w:val="333333"/>
          <w:sz w:val="20"/>
          <w:szCs w:val="20"/>
          <w:u w:val="single"/>
        </w:rPr>
        <w:t>Gesualdo</w:t>
      </w:r>
      <w:proofErr w:type="spellEnd"/>
    </w:p>
    <w:p w14:paraId="4B4125F7"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This composer of the opera </w:t>
      </w:r>
      <w:r>
        <w:rPr>
          <w:rFonts w:ascii="Times New Roman" w:eastAsia="Times New Roman" w:hAnsi="Times New Roman" w:cs="Times New Roman"/>
          <w:i/>
          <w:color w:val="333333"/>
          <w:sz w:val="20"/>
          <w:szCs w:val="20"/>
        </w:rPr>
        <w:t>Fidelio</w:t>
      </w:r>
      <w:r>
        <w:rPr>
          <w:rFonts w:ascii="Times New Roman" w:eastAsia="Times New Roman" w:hAnsi="Times New Roman" w:cs="Times New Roman"/>
          <w:color w:val="333333"/>
          <w:sz w:val="20"/>
          <w:szCs w:val="20"/>
        </w:rPr>
        <w:t xml:space="preserve"> got lost on</w:t>
      </w:r>
      <w:r w:rsidR="006B7AC1">
        <w:rPr>
          <w:rFonts w:ascii="Times New Roman" w:eastAsia="Times New Roman" w:hAnsi="Times New Roman" w:cs="Times New Roman"/>
          <w:color w:val="333333"/>
          <w:sz w:val="20"/>
          <w:szCs w:val="20"/>
        </w:rPr>
        <w:t xml:space="preserve"> the streets of Weiner Neustadt, was m</w:t>
      </w:r>
      <w:r>
        <w:rPr>
          <w:rFonts w:ascii="Times New Roman" w:eastAsia="Times New Roman" w:hAnsi="Times New Roman" w:cs="Times New Roman"/>
          <w:color w:val="333333"/>
          <w:sz w:val="20"/>
          <w:szCs w:val="20"/>
        </w:rPr>
        <w:t xml:space="preserve">istaken for a </w:t>
      </w:r>
      <w:r w:rsidR="006B7AC1">
        <w:rPr>
          <w:rFonts w:ascii="Times New Roman" w:eastAsia="Times New Roman" w:hAnsi="Times New Roman" w:cs="Times New Roman"/>
          <w:color w:val="333333"/>
          <w:sz w:val="20"/>
          <w:szCs w:val="20"/>
        </w:rPr>
        <w:t>vagrant</w:t>
      </w:r>
      <w:r>
        <w:rPr>
          <w:rFonts w:ascii="Times New Roman" w:eastAsia="Times New Roman" w:hAnsi="Times New Roman" w:cs="Times New Roman"/>
          <w:color w:val="333333"/>
          <w:sz w:val="20"/>
          <w:szCs w:val="20"/>
        </w:rPr>
        <w:t xml:space="preserve"> and </w:t>
      </w:r>
      <w:r w:rsidR="006B7AC1">
        <w:rPr>
          <w:rFonts w:ascii="Times New Roman" w:eastAsia="Times New Roman" w:hAnsi="Times New Roman" w:cs="Times New Roman"/>
          <w:color w:val="333333"/>
          <w:sz w:val="20"/>
          <w:szCs w:val="20"/>
        </w:rPr>
        <w:t xml:space="preserve">then </w:t>
      </w:r>
      <w:r>
        <w:rPr>
          <w:rFonts w:ascii="Times New Roman" w:eastAsia="Times New Roman" w:hAnsi="Times New Roman" w:cs="Times New Roman"/>
          <w:color w:val="333333"/>
          <w:sz w:val="20"/>
          <w:szCs w:val="20"/>
        </w:rPr>
        <w:t>arres</w:t>
      </w:r>
      <w:r w:rsidR="006B7AC1">
        <w:rPr>
          <w:rFonts w:ascii="Times New Roman" w:eastAsia="Times New Roman" w:hAnsi="Times New Roman" w:cs="Times New Roman"/>
          <w:color w:val="333333"/>
          <w:sz w:val="20"/>
          <w:szCs w:val="20"/>
        </w:rPr>
        <w:t>ted. H</w:t>
      </w:r>
      <w:r>
        <w:rPr>
          <w:rFonts w:ascii="Times New Roman" w:eastAsia="Times New Roman" w:hAnsi="Times New Roman" w:cs="Times New Roman"/>
          <w:color w:val="333333"/>
          <w:sz w:val="20"/>
          <w:szCs w:val="20"/>
        </w:rPr>
        <w:t xml:space="preserve">e reportedly </w:t>
      </w:r>
      <w:r w:rsidR="006B7AC1">
        <w:rPr>
          <w:rFonts w:ascii="Times New Roman" w:eastAsia="Times New Roman" w:hAnsi="Times New Roman" w:cs="Times New Roman"/>
          <w:color w:val="333333"/>
          <w:sz w:val="20"/>
          <w:szCs w:val="20"/>
        </w:rPr>
        <w:t>raged</w:t>
      </w:r>
      <w:r>
        <w:rPr>
          <w:rFonts w:ascii="Times New Roman" w:eastAsia="Times New Roman" w:hAnsi="Times New Roman" w:cs="Times New Roman"/>
          <w:color w:val="333333"/>
          <w:sz w:val="20"/>
          <w:szCs w:val="20"/>
        </w:rPr>
        <w:t xml:space="preserve"> “I am [this composer]!” until he </w:t>
      </w:r>
      <w:r w:rsidR="006B7AC1">
        <w:rPr>
          <w:rFonts w:ascii="Times New Roman" w:eastAsia="Times New Roman" w:hAnsi="Times New Roman" w:cs="Times New Roman"/>
          <w:color w:val="333333"/>
          <w:sz w:val="20"/>
          <w:szCs w:val="20"/>
        </w:rPr>
        <w:t>was bailed out</w:t>
      </w:r>
      <w:r>
        <w:rPr>
          <w:rFonts w:ascii="Times New Roman" w:eastAsia="Times New Roman" w:hAnsi="Times New Roman" w:cs="Times New Roman"/>
          <w:color w:val="333333"/>
          <w:sz w:val="20"/>
          <w:szCs w:val="20"/>
        </w:rPr>
        <w:t xml:space="preserve"> by the city’s music director.</w:t>
      </w:r>
    </w:p>
    <w:p w14:paraId="1D5A6533"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Ludwig van </w:t>
      </w:r>
      <w:r>
        <w:rPr>
          <w:rFonts w:ascii="Times New Roman" w:eastAsia="Times New Roman" w:hAnsi="Times New Roman" w:cs="Times New Roman"/>
          <w:b/>
          <w:color w:val="333333"/>
          <w:sz w:val="20"/>
          <w:szCs w:val="20"/>
          <w:u w:val="single"/>
        </w:rPr>
        <w:t>Beethoven</w:t>
      </w:r>
    </w:p>
    <w:p w14:paraId="2FE921A8" w14:textId="77777777" w:rsidR="00B404BB" w:rsidRDefault="00B404BB" w:rsidP="00B404BB">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Also mistakenly arrested for vagrancy was this Torontonian pianist, who was picked up when found on a bench wearing full winter gear -- in the summer, in Florida. He was later released once his true identity was revealed.</w:t>
      </w:r>
    </w:p>
    <w:p w14:paraId="1DBCF27D" w14:textId="77777777" w:rsidR="00B404BB" w:rsidRDefault="00B404BB" w:rsidP="00B404BB">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Glenn </w:t>
      </w:r>
      <w:r>
        <w:rPr>
          <w:rFonts w:ascii="Times New Roman" w:eastAsia="Times New Roman" w:hAnsi="Times New Roman" w:cs="Times New Roman"/>
          <w:b/>
          <w:color w:val="333333"/>
          <w:sz w:val="20"/>
          <w:szCs w:val="20"/>
          <w:u w:val="single"/>
        </w:rPr>
        <w:t>Gould</w:t>
      </w:r>
    </w:p>
    <w:p w14:paraId="74AF71AF" w14:textId="77777777" w:rsidR="00B404BB" w:rsidRDefault="00B404BB"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p>
    <w:p w14:paraId="09A94355" w14:textId="77777777" w:rsidR="000A1828" w:rsidRDefault="006B7AC1"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17. </w:t>
      </w:r>
      <w:r w:rsidR="000A1828">
        <w:rPr>
          <w:rFonts w:ascii="Times New Roman" w:eastAsia="Times New Roman" w:hAnsi="Times New Roman" w:cs="Times New Roman"/>
          <w:color w:val="333333"/>
          <w:sz w:val="20"/>
          <w:szCs w:val="20"/>
        </w:rPr>
        <w:t xml:space="preserve">This author </w:t>
      </w:r>
      <w:proofErr w:type="spellStart"/>
      <w:r w:rsidR="000A1828">
        <w:rPr>
          <w:rFonts w:ascii="Times New Roman" w:eastAsia="Times New Roman" w:hAnsi="Times New Roman" w:cs="Times New Roman"/>
          <w:color w:val="333333"/>
          <w:sz w:val="20"/>
          <w:szCs w:val="20"/>
        </w:rPr>
        <w:t>criticised</w:t>
      </w:r>
      <w:proofErr w:type="spellEnd"/>
      <w:r w:rsidR="000A1828">
        <w:rPr>
          <w:rFonts w:ascii="Times New Roman" w:eastAsia="Times New Roman" w:hAnsi="Times New Roman" w:cs="Times New Roman"/>
          <w:color w:val="333333"/>
          <w:sz w:val="20"/>
          <w:szCs w:val="20"/>
        </w:rPr>
        <w:t xml:space="preserve"> her own debut novel, </w:t>
      </w:r>
      <w:r w:rsidR="000A1828">
        <w:rPr>
          <w:rFonts w:ascii="Times New Roman" w:eastAsia="Times New Roman" w:hAnsi="Times New Roman" w:cs="Times New Roman"/>
          <w:i/>
          <w:color w:val="333333"/>
          <w:sz w:val="20"/>
          <w:szCs w:val="20"/>
        </w:rPr>
        <w:t>Run, River</w:t>
      </w:r>
      <w:r w:rsidR="000A1828">
        <w:rPr>
          <w:rFonts w:ascii="Times New Roman" w:eastAsia="Times New Roman" w:hAnsi="Times New Roman" w:cs="Times New Roman"/>
          <w:color w:val="333333"/>
          <w:sz w:val="20"/>
          <w:szCs w:val="20"/>
        </w:rPr>
        <w:t xml:space="preserve"> as a work of “false nostalgia”. For 10 points each:</w:t>
      </w:r>
    </w:p>
    <w:p w14:paraId="3D88D7FD"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Name this American author. She described her experience of California in her 1968 collection of essays, </w:t>
      </w:r>
      <w:r>
        <w:rPr>
          <w:rFonts w:ascii="Times New Roman" w:eastAsia="Times New Roman" w:hAnsi="Times New Roman" w:cs="Times New Roman"/>
          <w:i/>
          <w:color w:val="333333"/>
          <w:sz w:val="20"/>
          <w:szCs w:val="20"/>
        </w:rPr>
        <w:t>Slouching Towards Bethlehem</w:t>
      </w:r>
      <w:r>
        <w:rPr>
          <w:rFonts w:ascii="Times New Roman" w:eastAsia="Times New Roman" w:hAnsi="Times New Roman" w:cs="Times New Roman"/>
          <w:color w:val="333333"/>
          <w:sz w:val="20"/>
          <w:szCs w:val="20"/>
        </w:rPr>
        <w:t>.</w:t>
      </w:r>
    </w:p>
    <w:p w14:paraId="45D2E305"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Joan </w:t>
      </w:r>
      <w:proofErr w:type="spellStart"/>
      <w:r>
        <w:rPr>
          <w:rFonts w:ascii="Times New Roman" w:eastAsia="Times New Roman" w:hAnsi="Times New Roman" w:cs="Times New Roman"/>
          <w:b/>
          <w:color w:val="333333"/>
          <w:sz w:val="20"/>
          <w:szCs w:val="20"/>
          <w:u w:val="single"/>
        </w:rPr>
        <w:t>Didion</w:t>
      </w:r>
      <w:proofErr w:type="spellEnd"/>
    </w:p>
    <w:p w14:paraId="465C160D"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w:t>
      </w:r>
      <w:proofErr w:type="spellStart"/>
      <w:r>
        <w:rPr>
          <w:rFonts w:ascii="Times New Roman" w:eastAsia="Times New Roman" w:hAnsi="Times New Roman" w:cs="Times New Roman"/>
          <w:color w:val="333333"/>
          <w:sz w:val="20"/>
          <w:szCs w:val="20"/>
        </w:rPr>
        <w:t>Didion</w:t>
      </w:r>
      <w:proofErr w:type="spellEnd"/>
      <w:r>
        <w:rPr>
          <w:rFonts w:ascii="Times New Roman" w:eastAsia="Times New Roman" w:hAnsi="Times New Roman" w:cs="Times New Roman"/>
          <w:color w:val="333333"/>
          <w:sz w:val="20"/>
          <w:szCs w:val="20"/>
        </w:rPr>
        <w:t xml:space="preserve"> wrote this memoir concerning the titular amount of time following her husband’s death. This memoir also describes their daughter Quintana’s </w:t>
      </w:r>
      <w:proofErr w:type="spellStart"/>
      <w:r>
        <w:rPr>
          <w:rFonts w:ascii="Times New Roman" w:eastAsia="Times New Roman" w:hAnsi="Times New Roman" w:cs="Times New Roman"/>
          <w:color w:val="333333"/>
          <w:sz w:val="20"/>
          <w:szCs w:val="20"/>
        </w:rPr>
        <w:t>hospitalisation</w:t>
      </w:r>
      <w:proofErr w:type="spellEnd"/>
      <w:r>
        <w:rPr>
          <w:rFonts w:ascii="Times New Roman" w:eastAsia="Times New Roman" w:hAnsi="Times New Roman" w:cs="Times New Roman"/>
          <w:color w:val="333333"/>
          <w:sz w:val="20"/>
          <w:szCs w:val="20"/>
        </w:rPr>
        <w:t>, though Quintana died before its publication.</w:t>
      </w:r>
    </w:p>
    <w:p w14:paraId="55C6C564"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i/>
          <w:color w:val="333333"/>
          <w:sz w:val="20"/>
          <w:szCs w:val="20"/>
          <w:u w:val="single"/>
        </w:rPr>
        <w:t>The Year of Magical Thinking</w:t>
      </w:r>
    </w:p>
    <w:p w14:paraId="458F70E8"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This eight-word phrase opens </w:t>
      </w:r>
      <w:proofErr w:type="spellStart"/>
      <w:r>
        <w:rPr>
          <w:rFonts w:ascii="Times New Roman" w:eastAsia="Times New Roman" w:hAnsi="Times New Roman" w:cs="Times New Roman"/>
          <w:color w:val="333333"/>
          <w:sz w:val="20"/>
          <w:szCs w:val="20"/>
        </w:rPr>
        <w:t>Didion’s</w:t>
      </w:r>
      <w:proofErr w:type="spellEnd"/>
      <w:r>
        <w:rPr>
          <w:rFonts w:ascii="Times New Roman" w:eastAsia="Times New Roman" w:hAnsi="Times New Roman" w:cs="Times New Roman"/>
          <w:color w:val="333333"/>
          <w:sz w:val="20"/>
          <w:szCs w:val="20"/>
        </w:rPr>
        <w:t xml:space="preserve"> titular essay in her collection </w:t>
      </w:r>
      <w:r>
        <w:rPr>
          <w:rFonts w:ascii="Times New Roman" w:eastAsia="Times New Roman" w:hAnsi="Times New Roman" w:cs="Times New Roman"/>
          <w:i/>
          <w:color w:val="333333"/>
          <w:sz w:val="20"/>
          <w:szCs w:val="20"/>
        </w:rPr>
        <w:t>The White Album</w:t>
      </w:r>
      <w:r>
        <w:rPr>
          <w:rFonts w:ascii="Times New Roman" w:eastAsia="Times New Roman" w:hAnsi="Times New Roman" w:cs="Times New Roman"/>
          <w:color w:val="333333"/>
          <w:sz w:val="20"/>
          <w:szCs w:val="20"/>
        </w:rPr>
        <w:t>. It later became the title of the 2006 collection of her nonfiction work.</w:t>
      </w:r>
    </w:p>
    <w:p w14:paraId="2AEB5D7B"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we tell ourselves stories in order to live</w:t>
      </w:r>
    </w:p>
    <w:p w14:paraId="226E126D"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p>
    <w:p w14:paraId="73C591CC" w14:textId="77777777" w:rsidR="006B7AC1" w:rsidRDefault="006B7AC1" w:rsidP="006B7AC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18. </w:t>
      </w:r>
      <w:r>
        <w:rPr>
          <w:rFonts w:ascii="Times New Roman" w:eastAsia="Times New Roman" w:hAnsi="Times New Roman" w:cs="Times New Roman"/>
          <w:color w:val="333333"/>
          <w:sz w:val="20"/>
          <w:szCs w:val="20"/>
        </w:rPr>
        <w:t>Answer some questions about your upcoming trip to New York City for 10 points each:</w:t>
      </w:r>
    </w:p>
    <w:p w14:paraId="7D7733C5" w14:textId="77777777" w:rsidR="006B7AC1" w:rsidRDefault="006B7AC1" w:rsidP="006B7AC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Although JFK is the city’s main airport, you’ll fly into this smallest airport of the New York Metropolitan Area’s major airports because it is the closest to Midtown Manhattan.</w:t>
      </w:r>
    </w:p>
    <w:p w14:paraId="610A05B9" w14:textId="77777777" w:rsidR="006B7AC1" w:rsidRDefault="006B7AC1" w:rsidP="006B7AC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LaGuardia</w:t>
      </w:r>
      <w:r>
        <w:rPr>
          <w:rFonts w:ascii="Times New Roman" w:eastAsia="Times New Roman" w:hAnsi="Times New Roman" w:cs="Times New Roman"/>
          <w:color w:val="333333"/>
          <w:sz w:val="20"/>
          <w:szCs w:val="20"/>
        </w:rPr>
        <w:t xml:space="preserve"> Airport (or </w:t>
      </w:r>
      <w:r>
        <w:rPr>
          <w:rFonts w:ascii="Times New Roman" w:eastAsia="Times New Roman" w:hAnsi="Times New Roman" w:cs="Times New Roman"/>
          <w:b/>
          <w:color w:val="333333"/>
          <w:sz w:val="20"/>
          <w:szCs w:val="20"/>
          <w:u w:val="single"/>
        </w:rPr>
        <w:t>LGA</w:t>
      </w:r>
      <w:r>
        <w:rPr>
          <w:rFonts w:ascii="Times New Roman" w:eastAsia="Times New Roman" w:hAnsi="Times New Roman" w:cs="Times New Roman"/>
          <w:color w:val="333333"/>
          <w:sz w:val="20"/>
          <w:szCs w:val="20"/>
        </w:rPr>
        <w:t>)</w:t>
      </w:r>
    </w:p>
    <w:p w14:paraId="588A7F78" w14:textId="77777777" w:rsidR="006B7AC1" w:rsidRDefault="006B7AC1" w:rsidP="006B7AC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w:t>
      </w:r>
      <w:r>
        <w:rPr>
          <w:rFonts w:ascii="Times New Roman" w:eastAsia="Times New Roman" w:hAnsi="Times New Roman" w:cs="Times New Roman"/>
          <w:color w:val="333333"/>
          <w:sz w:val="20"/>
          <w:szCs w:val="20"/>
        </w:rPr>
        <w:t>I</w:t>
      </w:r>
      <w:r>
        <w:rPr>
          <w:rFonts w:ascii="Times New Roman" w:eastAsia="Times New Roman" w:hAnsi="Times New Roman" w:cs="Times New Roman"/>
          <w:color w:val="333333"/>
          <w:sz w:val="20"/>
          <w:szCs w:val="20"/>
        </w:rPr>
        <w:t xml:space="preserve">f you’re trying to save money for those pricey Broadway tickets, you should probably get one of these </w:t>
      </w:r>
      <w:r>
        <w:rPr>
          <w:rFonts w:ascii="Times New Roman" w:eastAsia="Times New Roman" w:hAnsi="Times New Roman" w:cs="Times New Roman"/>
          <w:color w:val="333333"/>
          <w:sz w:val="20"/>
          <w:szCs w:val="20"/>
        </w:rPr>
        <w:t xml:space="preserve">reloadable </w:t>
      </w:r>
      <w:r>
        <w:rPr>
          <w:rFonts w:ascii="Times New Roman" w:eastAsia="Times New Roman" w:hAnsi="Times New Roman" w:cs="Times New Roman"/>
          <w:color w:val="333333"/>
          <w:sz w:val="20"/>
          <w:szCs w:val="20"/>
        </w:rPr>
        <w:t>items from the Metropolitan Transit Authority so you can use the city’s public transit system.</w:t>
      </w:r>
    </w:p>
    <w:p w14:paraId="544902B2" w14:textId="77777777" w:rsidR="006B7AC1" w:rsidRDefault="006B7AC1" w:rsidP="006B7AC1">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MetroCard</w:t>
      </w:r>
    </w:p>
    <w:p w14:paraId="0FF95A48" w14:textId="77777777" w:rsidR="006B7AC1" w:rsidRDefault="006B7AC1" w:rsidP="006B7AC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You have a long way to travel if you’re going to get to your friend’s </w:t>
      </w:r>
      <w:proofErr w:type="spellStart"/>
      <w:r>
        <w:rPr>
          <w:rFonts w:ascii="Times New Roman" w:eastAsia="Times New Roman" w:hAnsi="Times New Roman" w:cs="Times New Roman"/>
          <w:color w:val="333333"/>
          <w:sz w:val="20"/>
          <w:szCs w:val="20"/>
        </w:rPr>
        <w:t>neighbourhood</w:t>
      </w:r>
      <w:proofErr w:type="spellEnd"/>
      <w:r>
        <w:rPr>
          <w:rFonts w:ascii="Times New Roman" w:eastAsia="Times New Roman" w:hAnsi="Times New Roman" w:cs="Times New Roman"/>
          <w:color w:val="333333"/>
          <w:sz w:val="20"/>
          <w:szCs w:val="20"/>
        </w:rPr>
        <w:t xml:space="preserve"> i</w:t>
      </w:r>
      <w:r>
        <w:rPr>
          <w:rFonts w:ascii="Times New Roman" w:eastAsia="Times New Roman" w:hAnsi="Times New Roman" w:cs="Times New Roman"/>
          <w:color w:val="333333"/>
          <w:sz w:val="20"/>
          <w:szCs w:val="20"/>
        </w:rPr>
        <w:t>n Lower Manhattan. This former</w:t>
      </w:r>
      <w:r>
        <w:rPr>
          <w:rFonts w:ascii="Times New Roman" w:eastAsia="Times New Roman" w:hAnsi="Times New Roman" w:cs="Times New Roman"/>
          <w:color w:val="333333"/>
          <w:sz w:val="20"/>
          <w:szCs w:val="20"/>
        </w:rPr>
        <w:t xml:space="preserve"> industrial district on the Hudson also boasts an annual film festival organized by Robert </w:t>
      </w:r>
      <w:proofErr w:type="spellStart"/>
      <w:r>
        <w:rPr>
          <w:rFonts w:ascii="Times New Roman" w:eastAsia="Times New Roman" w:hAnsi="Times New Roman" w:cs="Times New Roman"/>
          <w:color w:val="333333"/>
          <w:sz w:val="20"/>
          <w:szCs w:val="20"/>
        </w:rPr>
        <w:t>DeNiro</w:t>
      </w:r>
      <w:proofErr w:type="spellEnd"/>
      <w:r>
        <w:rPr>
          <w:rFonts w:ascii="Times New Roman" w:eastAsia="Times New Roman" w:hAnsi="Times New Roman" w:cs="Times New Roman"/>
          <w:color w:val="333333"/>
          <w:sz w:val="20"/>
          <w:szCs w:val="20"/>
        </w:rPr>
        <w:t xml:space="preserve">. </w:t>
      </w:r>
    </w:p>
    <w:p w14:paraId="6C093A0B" w14:textId="77777777" w:rsidR="006B7AC1" w:rsidRDefault="006B7AC1" w:rsidP="006B7AC1">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Tr</w:t>
      </w:r>
      <w:r>
        <w:rPr>
          <w:rFonts w:ascii="Times New Roman" w:eastAsia="Times New Roman" w:hAnsi="Times New Roman" w:cs="Times New Roman"/>
          <w:b/>
          <w:color w:val="333333"/>
          <w:sz w:val="20"/>
          <w:szCs w:val="20"/>
        </w:rPr>
        <w:t>i</w:t>
      </w:r>
      <w:r>
        <w:rPr>
          <w:rFonts w:ascii="Times New Roman" w:eastAsia="Times New Roman" w:hAnsi="Times New Roman" w:cs="Times New Roman"/>
          <w:color w:val="333333"/>
          <w:sz w:val="20"/>
          <w:szCs w:val="20"/>
        </w:rPr>
        <w:t xml:space="preserve">angle </w:t>
      </w:r>
      <w:r>
        <w:rPr>
          <w:rFonts w:ascii="Times New Roman" w:eastAsia="Times New Roman" w:hAnsi="Times New Roman" w:cs="Times New Roman"/>
          <w:b/>
          <w:color w:val="333333"/>
          <w:sz w:val="20"/>
          <w:szCs w:val="20"/>
          <w:u w:val="single"/>
        </w:rPr>
        <w:t>Be</w:t>
      </w:r>
      <w:r>
        <w:rPr>
          <w:rFonts w:ascii="Times New Roman" w:eastAsia="Times New Roman" w:hAnsi="Times New Roman" w:cs="Times New Roman"/>
          <w:color w:val="333333"/>
          <w:sz w:val="20"/>
          <w:szCs w:val="20"/>
        </w:rPr>
        <w:t xml:space="preserve">low </w:t>
      </w:r>
      <w:r>
        <w:rPr>
          <w:rFonts w:ascii="Times New Roman" w:eastAsia="Times New Roman" w:hAnsi="Times New Roman" w:cs="Times New Roman"/>
          <w:b/>
          <w:color w:val="333333"/>
          <w:sz w:val="20"/>
          <w:szCs w:val="20"/>
          <w:u w:val="single"/>
        </w:rPr>
        <w:t>Ca</w:t>
      </w:r>
      <w:r>
        <w:rPr>
          <w:rFonts w:ascii="Times New Roman" w:eastAsia="Times New Roman" w:hAnsi="Times New Roman" w:cs="Times New Roman"/>
          <w:color w:val="333333"/>
          <w:sz w:val="20"/>
          <w:szCs w:val="20"/>
        </w:rPr>
        <w:t>nal Street</w:t>
      </w:r>
    </w:p>
    <w:p w14:paraId="3904B98C" w14:textId="77777777" w:rsidR="006B7AC1" w:rsidRDefault="006B7AC1"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p>
    <w:p w14:paraId="054F0BF3" w14:textId="77777777" w:rsidR="00566948" w:rsidRDefault="006B7AC1" w:rsidP="0056694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19. </w:t>
      </w:r>
      <w:r w:rsidR="00566948">
        <w:rPr>
          <w:rFonts w:ascii="Times New Roman" w:eastAsia="Times New Roman" w:hAnsi="Times New Roman" w:cs="Times New Roman"/>
          <w:color w:val="333333"/>
          <w:sz w:val="20"/>
          <w:szCs w:val="20"/>
        </w:rPr>
        <w:t>Answer some questions about non-Hindi films from India, for 10 points each:</w:t>
      </w:r>
    </w:p>
    <w:p w14:paraId="448A25D2" w14:textId="77777777" w:rsidR="00566948" w:rsidRDefault="00566948" w:rsidP="00566948">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[10] The industry of “</w:t>
      </w:r>
      <w:proofErr w:type="spellStart"/>
      <w:r>
        <w:rPr>
          <w:rFonts w:ascii="Times New Roman" w:eastAsia="Times New Roman" w:hAnsi="Times New Roman" w:cs="Times New Roman"/>
          <w:color w:val="333333"/>
          <w:sz w:val="20"/>
          <w:szCs w:val="20"/>
        </w:rPr>
        <w:t>Kollywood</w:t>
      </w:r>
      <w:proofErr w:type="spellEnd"/>
      <w:r>
        <w:rPr>
          <w:rFonts w:ascii="Times New Roman" w:eastAsia="Times New Roman" w:hAnsi="Times New Roman" w:cs="Times New Roman"/>
          <w:color w:val="333333"/>
          <w:sz w:val="20"/>
          <w:szCs w:val="20"/>
        </w:rPr>
        <w:t xml:space="preserve">” produces films in this South Indian language. Films such as </w:t>
      </w:r>
      <w:proofErr w:type="spellStart"/>
      <w:r>
        <w:rPr>
          <w:rFonts w:ascii="Times New Roman" w:eastAsia="Times New Roman" w:hAnsi="Times New Roman" w:cs="Times New Roman"/>
          <w:i/>
          <w:color w:val="333333"/>
          <w:sz w:val="20"/>
          <w:szCs w:val="20"/>
        </w:rPr>
        <w:t>Kannathil</w:t>
      </w:r>
      <w:proofErr w:type="spellEnd"/>
      <w:r>
        <w:rPr>
          <w:rFonts w:ascii="Times New Roman" w:eastAsia="Times New Roman" w:hAnsi="Times New Roman" w:cs="Times New Roman"/>
          <w:i/>
          <w:color w:val="333333"/>
          <w:sz w:val="20"/>
          <w:szCs w:val="20"/>
        </w:rPr>
        <w:t xml:space="preserve"> </w:t>
      </w:r>
      <w:proofErr w:type="spellStart"/>
      <w:r>
        <w:rPr>
          <w:rFonts w:ascii="Times New Roman" w:eastAsia="Times New Roman" w:hAnsi="Times New Roman" w:cs="Times New Roman"/>
          <w:i/>
          <w:color w:val="333333"/>
          <w:sz w:val="20"/>
          <w:szCs w:val="20"/>
        </w:rPr>
        <w:t>Muthamittal</w:t>
      </w:r>
      <w:proofErr w:type="spellEnd"/>
      <w:r>
        <w:rPr>
          <w:rFonts w:ascii="Times New Roman" w:eastAsia="Times New Roman" w:hAnsi="Times New Roman" w:cs="Times New Roman"/>
          <w:i/>
          <w:color w:val="333333"/>
          <w:sz w:val="20"/>
          <w:szCs w:val="20"/>
        </w:rPr>
        <w:t xml:space="preserve"> </w:t>
      </w:r>
      <w:r>
        <w:rPr>
          <w:rFonts w:ascii="Times New Roman" w:eastAsia="Times New Roman" w:hAnsi="Times New Roman" w:cs="Times New Roman"/>
          <w:color w:val="333333"/>
          <w:sz w:val="20"/>
          <w:szCs w:val="20"/>
        </w:rPr>
        <w:t>explore the civil war fought in Sri Lanka between Sinhalese-speakers and speakers of this language.</w:t>
      </w:r>
    </w:p>
    <w:p w14:paraId="02D9BA24" w14:textId="77777777" w:rsidR="00566948" w:rsidRDefault="00566948" w:rsidP="00566948">
      <w:pP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Tamil</w:t>
      </w:r>
    </w:p>
    <w:p w14:paraId="75C6AA2D" w14:textId="77777777" w:rsidR="00566948" w:rsidRDefault="00566948" w:rsidP="00566948">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[10] The late </w:t>
      </w:r>
      <w:proofErr w:type="spellStart"/>
      <w:r>
        <w:rPr>
          <w:rFonts w:ascii="Times New Roman" w:eastAsia="Times New Roman" w:hAnsi="Times New Roman" w:cs="Times New Roman"/>
          <w:color w:val="333333"/>
          <w:sz w:val="20"/>
          <w:szCs w:val="20"/>
        </w:rPr>
        <w:t>Rituparno</w:t>
      </w:r>
      <w:proofErr w:type="spellEnd"/>
      <w:r>
        <w:rPr>
          <w:rFonts w:ascii="Times New Roman" w:eastAsia="Times New Roman" w:hAnsi="Times New Roman" w:cs="Times New Roman"/>
          <w:color w:val="333333"/>
          <w:sz w:val="20"/>
          <w:szCs w:val="20"/>
        </w:rPr>
        <w:t xml:space="preserve"> Ghosh directed films like </w:t>
      </w:r>
      <w:proofErr w:type="spellStart"/>
      <w:r>
        <w:rPr>
          <w:rFonts w:ascii="Times New Roman" w:eastAsia="Times New Roman" w:hAnsi="Times New Roman" w:cs="Times New Roman"/>
          <w:i/>
          <w:color w:val="333333"/>
          <w:sz w:val="20"/>
          <w:szCs w:val="20"/>
        </w:rPr>
        <w:t>Chokher</w:t>
      </w:r>
      <w:proofErr w:type="spellEnd"/>
      <w:r>
        <w:rPr>
          <w:rFonts w:ascii="Times New Roman" w:eastAsia="Times New Roman" w:hAnsi="Times New Roman" w:cs="Times New Roman"/>
          <w:i/>
          <w:color w:val="333333"/>
          <w:sz w:val="20"/>
          <w:szCs w:val="20"/>
        </w:rPr>
        <w:t xml:space="preserve"> Bali</w:t>
      </w:r>
      <w:r>
        <w:rPr>
          <w:rFonts w:ascii="Times New Roman" w:eastAsia="Times New Roman" w:hAnsi="Times New Roman" w:cs="Times New Roman"/>
          <w:color w:val="333333"/>
          <w:sz w:val="20"/>
          <w:szCs w:val="20"/>
        </w:rPr>
        <w:t xml:space="preserve"> a</w:t>
      </w:r>
      <w:r>
        <w:rPr>
          <w:rFonts w:ascii="Times New Roman" w:eastAsia="Times New Roman" w:hAnsi="Times New Roman" w:cs="Times New Roman"/>
          <w:sz w:val="20"/>
          <w:szCs w:val="20"/>
        </w:rPr>
        <w:t xml:space="preserve">nd </w:t>
      </w:r>
      <w:proofErr w:type="spellStart"/>
      <w:r>
        <w:rPr>
          <w:rFonts w:ascii="Times New Roman" w:eastAsia="Times New Roman" w:hAnsi="Times New Roman" w:cs="Times New Roman"/>
          <w:i/>
          <w:sz w:val="20"/>
          <w:szCs w:val="20"/>
        </w:rPr>
        <w:t>Chitrangada</w:t>
      </w:r>
      <w:proofErr w:type="spellEnd"/>
      <w:r>
        <w:rPr>
          <w:rFonts w:ascii="Times New Roman" w:eastAsia="Times New Roman" w:hAnsi="Times New Roman" w:cs="Times New Roman"/>
          <w:sz w:val="20"/>
          <w:szCs w:val="20"/>
        </w:rPr>
        <w:t xml:space="preserve"> in this language, which was also used by </w:t>
      </w:r>
      <w:proofErr w:type="spellStart"/>
      <w:r>
        <w:rPr>
          <w:rFonts w:ascii="Times New Roman" w:eastAsia="Times New Roman" w:hAnsi="Times New Roman" w:cs="Times New Roman"/>
          <w:sz w:val="20"/>
          <w:szCs w:val="20"/>
        </w:rPr>
        <w:t>Satyajit</w:t>
      </w:r>
      <w:proofErr w:type="spellEnd"/>
      <w:r>
        <w:rPr>
          <w:rFonts w:ascii="Times New Roman" w:eastAsia="Times New Roman" w:hAnsi="Times New Roman" w:cs="Times New Roman"/>
          <w:sz w:val="20"/>
          <w:szCs w:val="20"/>
        </w:rPr>
        <w:t xml:space="preserve"> Ray in his acclaimed </w:t>
      </w:r>
      <w:proofErr w:type="spellStart"/>
      <w:r>
        <w:rPr>
          <w:rFonts w:ascii="Times New Roman" w:eastAsia="Times New Roman" w:hAnsi="Times New Roman" w:cs="Times New Roman"/>
          <w:i/>
          <w:sz w:val="20"/>
          <w:szCs w:val="20"/>
        </w:rPr>
        <w:t>Apu</w:t>
      </w:r>
      <w:proofErr w:type="spellEnd"/>
      <w:r>
        <w:rPr>
          <w:rFonts w:ascii="Times New Roman" w:eastAsia="Times New Roman" w:hAnsi="Times New Roman" w:cs="Times New Roman"/>
          <w:sz w:val="20"/>
          <w:szCs w:val="20"/>
        </w:rPr>
        <w:t xml:space="preserve"> trilogy.</w:t>
      </w:r>
    </w:p>
    <w:p w14:paraId="617B7BE8" w14:textId="77777777" w:rsidR="00566948" w:rsidRDefault="00566948" w:rsidP="0056694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Bengali</w:t>
      </w:r>
    </w:p>
    <w:p w14:paraId="594D51EA" w14:textId="77777777" w:rsidR="00566948" w:rsidRDefault="00566948" w:rsidP="00566948">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This composer has produced soundtracks for films such as the Malayalam film </w:t>
      </w:r>
      <w:proofErr w:type="spellStart"/>
      <w:r>
        <w:rPr>
          <w:rFonts w:ascii="Times New Roman" w:eastAsia="Times New Roman" w:hAnsi="Times New Roman" w:cs="Times New Roman"/>
          <w:i/>
          <w:sz w:val="20"/>
          <w:szCs w:val="20"/>
        </w:rPr>
        <w:t>Yodha</w:t>
      </w:r>
      <w:proofErr w:type="spellEnd"/>
      <w:r>
        <w:rPr>
          <w:rFonts w:ascii="Times New Roman" w:eastAsia="Times New Roman" w:hAnsi="Times New Roman" w:cs="Times New Roman"/>
          <w:sz w:val="20"/>
          <w:szCs w:val="20"/>
        </w:rPr>
        <w:t xml:space="preserve">, and the Iranian epic film </w:t>
      </w:r>
      <w:r>
        <w:rPr>
          <w:rFonts w:ascii="Times New Roman" w:eastAsia="Times New Roman" w:hAnsi="Times New Roman" w:cs="Times New Roman"/>
          <w:i/>
          <w:sz w:val="20"/>
          <w:szCs w:val="20"/>
        </w:rPr>
        <w:t>Muhammad: The Messenger of God</w:t>
      </w:r>
      <w:r>
        <w:rPr>
          <w:rFonts w:ascii="Times New Roman" w:eastAsia="Times New Roman" w:hAnsi="Times New Roman" w:cs="Times New Roman"/>
          <w:sz w:val="20"/>
          <w:szCs w:val="20"/>
        </w:rPr>
        <w:t xml:space="preserve">. He also scooped up 2 Oscars for his music for </w:t>
      </w:r>
      <w:r>
        <w:rPr>
          <w:rFonts w:ascii="Times New Roman" w:eastAsia="Times New Roman" w:hAnsi="Times New Roman" w:cs="Times New Roman"/>
          <w:i/>
          <w:sz w:val="20"/>
          <w:szCs w:val="20"/>
        </w:rPr>
        <w:t>Slumdog Millionaire.</w:t>
      </w:r>
    </w:p>
    <w:p w14:paraId="064C67A9" w14:textId="77777777" w:rsidR="00566948" w:rsidRPr="00566948" w:rsidRDefault="00566948" w:rsidP="0056694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 Allah-</w:t>
      </w:r>
      <w:proofErr w:type="spellStart"/>
      <w:r>
        <w:rPr>
          <w:rFonts w:ascii="Times New Roman" w:eastAsia="Times New Roman" w:hAnsi="Times New Roman" w:cs="Times New Roman"/>
          <w:sz w:val="20"/>
          <w:szCs w:val="20"/>
        </w:rPr>
        <w:t>Rakha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Rahman</w:t>
      </w:r>
    </w:p>
    <w:p w14:paraId="3C317637" w14:textId="77777777" w:rsidR="000A1828" w:rsidRDefault="000A1828" w:rsidP="000A1828">
      <w:pPr>
        <w:rPr>
          <w:rFonts w:ascii="Times New Roman" w:eastAsia="Times New Roman" w:hAnsi="Times New Roman" w:cs="Times New Roman"/>
          <w:b/>
          <w:color w:val="333333"/>
          <w:sz w:val="20"/>
          <w:szCs w:val="20"/>
          <w:u w:val="single"/>
        </w:rPr>
      </w:pPr>
    </w:p>
    <w:p w14:paraId="5B2F7DE5" w14:textId="77777777" w:rsidR="00C83C0E" w:rsidRDefault="005158E0"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222222"/>
          <w:sz w:val="20"/>
          <w:szCs w:val="20"/>
          <w:highlight w:val="white"/>
        </w:rPr>
        <w:t xml:space="preserve">20. </w:t>
      </w:r>
      <w:r w:rsidR="00C83C0E">
        <w:rPr>
          <w:rFonts w:ascii="Times New Roman" w:eastAsia="Times New Roman" w:hAnsi="Times New Roman" w:cs="Times New Roman"/>
          <w:color w:val="333333"/>
          <w:sz w:val="20"/>
          <w:szCs w:val="20"/>
        </w:rPr>
        <w:t>They are named for the shell beads which were collected on the East coast and traded inland. For 10 points each:</w:t>
      </w:r>
    </w:p>
    <w:p w14:paraId="47FD8EA3" w14:textId="131F253D"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[10] These chains or </w:t>
      </w:r>
      <w:r w:rsidR="00FA240C">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belts</w:t>
      </w:r>
      <w:r w:rsidR="00FA240C">
        <w:rPr>
          <w:rFonts w:ascii="Times New Roman" w:eastAsia="Times New Roman" w:hAnsi="Times New Roman" w:cs="Times New Roman"/>
          <w:color w:val="333333"/>
          <w:sz w:val="20"/>
          <w:szCs w:val="20"/>
        </w:rPr>
        <w:t>” and their namesake material</w:t>
      </w:r>
      <w:r>
        <w:rPr>
          <w:rFonts w:ascii="Times New Roman" w:eastAsia="Times New Roman" w:hAnsi="Times New Roman" w:cs="Times New Roman"/>
          <w:color w:val="333333"/>
          <w:sz w:val="20"/>
          <w:szCs w:val="20"/>
        </w:rPr>
        <w:t xml:space="preserve"> were used by the Haudenosaunee as gifts or to record stories and treaties.</w:t>
      </w:r>
      <w:r w:rsidR="00FA240C">
        <w:rPr>
          <w:rFonts w:ascii="Times New Roman" w:eastAsia="Times New Roman" w:hAnsi="Times New Roman" w:cs="Times New Roman"/>
          <w:color w:val="333333"/>
          <w:sz w:val="20"/>
          <w:szCs w:val="20"/>
        </w:rPr>
        <w:t xml:space="preserve"> The beads often made from </w:t>
      </w:r>
      <w:r w:rsidR="00FA240C">
        <w:rPr>
          <w:rFonts w:ascii="Times New Roman" w:eastAsia="Times New Roman" w:hAnsi="Times New Roman" w:cs="Times New Roman"/>
          <w:color w:val="333333"/>
          <w:sz w:val="20"/>
          <w:szCs w:val="20"/>
        </w:rPr>
        <w:t xml:space="preserve">whelk </w:t>
      </w:r>
      <w:r w:rsidR="00FA240C">
        <w:rPr>
          <w:rFonts w:ascii="Times New Roman" w:eastAsia="Times New Roman" w:hAnsi="Times New Roman" w:cs="Times New Roman"/>
          <w:color w:val="333333"/>
          <w:sz w:val="20"/>
          <w:szCs w:val="20"/>
        </w:rPr>
        <w:t>or</w:t>
      </w:r>
      <w:r w:rsidR="00FA240C">
        <w:rPr>
          <w:rFonts w:ascii="Times New Roman" w:eastAsia="Times New Roman" w:hAnsi="Times New Roman" w:cs="Times New Roman"/>
          <w:color w:val="333333"/>
          <w:sz w:val="20"/>
          <w:szCs w:val="20"/>
        </w:rPr>
        <w:t xml:space="preserve"> quahog shells</w:t>
      </w:r>
      <w:r w:rsidR="00FA240C">
        <w:rPr>
          <w:rFonts w:ascii="Times New Roman" w:eastAsia="Times New Roman" w:hAnsi="Times New Roman" w:cs="Times New Roman"/>
          <w:color w:val="333333"/>
          <w:sz w:val="20"/>
          <w:szCs w:val="20"/>
        </w:rPr>
        <w:t>.</w:t>
      </w:r>
    </w:p>
    <w:p w14:paraId="6555D1E3"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333333"/>
          <w:sz w:val="20"/>
          <w:szCs w:val="20"/>
          <w:u w:val="single"/>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Wampum</w:t>
      </w:r>
    </w:p>
    <w:p w14:paraId="2861E707"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This particular wampum belt was made to mark a 1613 agreement of peaceful coexistence between the Dutch and the Haudenosaunee. It represents a canoe and a ship travelling together without interfering in the other’s voyage.</w:t>
      </w:r>
    </w:p>
    <w:p w14:paraId="4EE8D128"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Two Row</w:t>
      </w:r>
      <w:r>
        <w:rPr>
          <w:rFonts w:ascii="Times New Roman" w:eastAsia="Times New Roman" w:hAnsi="Times New Roman" w:cs="Times New Roman"/>
          <w:color w:val="333333"/>
          <w:sz w:val="20"/>
          <w:szCs w:val="20"/>
        </w:rPr>
        <w:t xml:space="preserve"> Wampum (or </w:t>
      </w:r>
      <w:proofErr w:type="spellStart"/>
      <w:r>
        <w:rPr>
          <w:rFonts w:ascii="Times New Roman" w:eastAsia="Times New Roman" w:hAnsi="Times New Roman" w:cs="Times New Roman"/>
          <w:b/>
          <w:color w:val="333333"/>
          <w:sz w:val="20"/>
          <w:szCs w:val="20"/>
          <w:u w:val="single"/>
        </w:rPr>
        <w:t>Guswenta</w:t>
      </w:r>
      <w:proofErr w:type="spellEnd"/>
      <w:r>
        <w:rPr>
          <w:rFonts w:ascii="Times New Roman" w:eastAsia="Times New Roman" w:hAnsi="Times New Roman" w:cs="Times New Roman"/>
          <w:color w:val="333333"/>
          <w:sz w:val="20"/>
          <w:szCs w:val="20"/>
        </w:rPr>
        <w:t xml:space="preserve"> or </w:t>
      </w:r>
      <w:proofErr w:type="spellStart"/>
      <w:r>
        <w:rPr>
          <w:rFonts w:ascii="Times New Roman" w:eastAsia="Times New Roman" w:hAnsi="Times New Roman" w:cs="Times New Roman"/>
          <w:b/>
          <w:color w:val="333333"/>
          <w:sz w:val="20"/>
          <w:szCs w:val="20"/>
          <w:u w:val="single"/>
        </w:rPr>
        <w:t>Kaswhenta</w:t>
      </w:r>
      <w:proofErr w:type="spellEnd"/>
      <w:r>
        <w:rPr>
          <w:rFonts w:ascii="Times New Roman" w:eastAsia="Times New Roman" w:hAnsi="Times New Roman" w:cs="Times New Roman"/>
          <w:b/>
          <w:color w:val="333333"/>
          <w:sz w:val="20"/>
          <w:szCs w:val="20"/>
          <w:u w:val="single"/>
        </w:rPr>
        <w:t xml:space="preserve"> </w:t>
      </w:r>
      <w:r>
        <w:rPr>
          <w:rFonts w:ascii="Times New Roman" w:eastAsia="Times New Roman" w:hAnsi="Times New Roman" w:cs="Times New Roman"/>
          <w:color w:val="333333"/>
          <w:sz w:val="20"/>
          <w:szCs w:val="20"/>
        </w:rPr>
        <w:t xml:space="preserve">or the </w:t>
      </w:r>
      <w:proofErr w:type="spellStart"/>
      <w:r>
        <w:rPr>
          <w:rFonts w:ascii="Times New Roman" w:eastAsia="Times New Roman" w:hAnsi="Times New Roman" w:cs="Times New Roman"/>
          <w:b/>
          <w:color w:val="333333"/>
          <w:sz w:val="20"/>
          <w:szCs w:val="20"/>
          <w:u w:val="single"/>
        </w:rPr>
        <w:t>Tawagonshi</w:t>
      </w:r>
      <w:proofErr w:type="spellEnd"/>
      <w:r>
        <w:rPr>
          <w:rFonts w:ascii="Times New Roman" w:eastAsia="Times New Roman" w:hAnsi="Times New Roman" w:cs="Times New Roman"/>
          <w:b/>
          <w:color w:val="333333"/>
          <w:sz w:val="20"/>
          <w:szCs w:val="20"/>
          <w:u w:val="single"/>
        </w:rPr>
        <w:t xml:space="preserve"> </w:t>
      </w:r>
      <w:r>
        <w:rPr>
          <w:rFonts w:ascii="Times New Roman" w:eastAsia="Times New Roman" w:hAnsi="Times New Roman" w:cs="Times New Roman"/>
          <w:color w:val="333333"/>
          <w:sz w:val="20"/>
          <w:szCs w:val="20"/>
        </w:rPr>
        <w:t>Agreement)</w:t>
      </w:r>
    </w:p>
    <w:p w14:paraId="54ACCEA9" w14:textId="77777777" w:rsidR="00C83C0E" w:rsidRDefault="00C83C0E"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 This Mohawk woman was the sister of Joseph Brant and consort of William Johnson, and played a pivotal role in maintaining alliances between Haudenosaunee groups and the British crown during the American Revolution.</w:t>
      </w:r>
    </w:p>
    <w:p w14:paraId="04810F27" w14:textId="77777777" w:rsidR="00C83C0E" w:rsidRDefault="00C83C0E" w:rsidP="00C83C0E">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ANSWER: </w:t>
      </w:r>
      <w:r>
        <w:rPr>
          <w:rFonts w:ascii="Times New Roman" w:eastAsia="Times New Roman" w:hAnsi="Times New Roman" w:cs="Times New Roman"/>
          <w:b/>
          <w:color w:val="333333"/>
          <w:sz w:val="20"/>
          <w:szCs w:val="20"/>
          <w:u w:val="single"/>
        </w:rPr>
        <w:t>Molly Brant</w:t>
      </w:r>
    </w:p>
    <w:p w14:paraId="342F833D" w14:textId="26099163" w:rsidR="00566948" w:rsidRDefault="00566948" w:rsidP="00C83C0E">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p>
    <w:p w14:paraId="1DCA9A19"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222222"/>
          <w:sz w:val="20"/>
          <w:szCs w:val="20"/>
          <w:highlight w:val="white"/>
        </w:rPr>
      </w:pPr>
    </w:p>
    <w:p w14:paraId="008669E2"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
    <w:p w14:paraId="3F98AA70"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p>
    <w:p w14:paraId="5ECF7263" w14:textId="77777777" w:rsidR="000A1828" w:rsidRDefault="000A1828" w:rsidP="000A1828">
      <w:pPr>
        <w:pBdr>
          <w:top w:val="none" w:sz="0" w:space="0" w:color="auto"/>
          <w:left w:val="none" w:sz="0" w:space="0" w:color="auto"/>
          <w:bottom w:val="none" w:sz="0" w:space="0" w:color="auto"/>
          <w:right w:val="none" w:sz="0" w:space="0" w:color="auto"/>
        </w:pBdr>
        <w:rPr>
          <w:rFonts w:ascii="Times New Roman" w:eastAsia="Times New Roman" w:hAnsi="Times New Roman" w:cs="Times New Roman"/>
          <w:color w:val="333333"/>
          <w:sz w:val="20"/>
          <w:szCs w:val="20"/>
        </w:rPr>
      </w:pPr>
    </w:p>
    <w:p w14:paraId="57643441" w14:textId="77777777" w:rsidR="000A1828" w:rsidRDefault="000A1828" w:rsidP="000A1828">
      <w:pPr>
        <w:rPr>
          <w:rFonts w:ascii="Times New Roman" w:eastAsia="Times New Roman" w:hAnsi="Times New Roman" w:cs="Times New Roman"/>
          <w:color w:val="333333"/>
          <w:sz w:val="20"/>
          <w:szCs w:val="20"/>
        </w:rPr>
      </w:pPr>
    </w:p>
    <w:p w14:paraId="3A3577DB" w14:textId="77777777" w:rsidR="000A1828" w:rsidRDefault="000A1828">
      <w:pPr>
        <w:rPr>
          <w:rFonts w:ascii="Times New Roman" w:eastAsia="Times New Roman" w:hAnsi="Times New Roman" w:cs="Times New Roman"/>
          <w:b/>
          <w:sz w:val="20"/>
          <w:szCs w:val="20"/>
          <w:u w:val="single"/>
        </w:rPr>
      </w:pPr>
    </w:p>
    <w:sectPr w:rsidR="000A1828">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B2029" w14:textId="77777777" w:rsidR="00AB5229" w:rsidRDefault="00AB5229">
      <w:pPr>
        <w:spacing w:line="240" w:lineRule="auto"/>
      </w:pPr>
      <w:r>
        <w:separator/>
      </w:r>
    </w:p>
  </w:endnote>
  <w:endnote w:type="continuationSeparator" w:id="0">
    <w:p w14:paraId="60EF7EEC" w14:textId="77777777" w:rsidR="00AB5229" w:rsidRDefault="00AB5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66CC" w14:textId="77777777" w:rsidR="00F6656C" w:rsidRDefault="00F665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E11B" w14:textId="77777777" w:rsidR="00AB5229" w:rsidRDefault="00AB5229">
      <w:pPr>
        <w:spacing w:line="240" w:lineRule="auto"/>
      </w:pPr>
      <w:r>
        <w:separator/>
      </w:r>
    </w:p>
  </w:footnote>
  <w:footnote w:type="continuationSeparator" w:id="0">
    <w:p w14:paraId="03CE1D1C" w14:textId="77777777" w:rsidR="00AB5229" w:rsidRDefault="00AB52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656C"/>
    <w:rsid w:val="0005322B"/>
    <w:rsid w:val="000A1828"/>
    <w:rsid w:val="000A7926"/>
    <w:rsid w:val="000B0398"/>
    <w:rsid w:val="000B14E4"/>
    <w:rsid w:val="001250D6"/>
    <w:rsid w:val="003E7638"/>
    <w:rsid w:val="00444741"/>
    <w:rsid w:val="005158E0"/>
    <w:rsid w:val="00566948"/>
    <w:rsid w:val="0062223B"/>
    <w:rsid w:val="006B7AC1"/>
    <w:rsid w:val="007C1DA4"/>
    <w:rsid w:val="00866A78"/>
    <w:rsid w:val="008A2880"/>
    <w:rsid w:val="00AA4AB1"/>
    <w:rsid w:val="00AB5229"/>
    <w:rsid w:val="00B30235"/>
    <w:rsid w:val="00B404BB"/>
    <w:rsid w:val="00B90BDA"/>
    <w:rsid w:val="00C83C0E"/>
    <w:rsid w:val="00E17B14"/>
    <w:rsid w:val="00F64F3C"/>
    <w:rsid w:val="00F6656C"/>
    <w:rsid w:val="00FA24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1D5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A1828"/>
    <w:pPr>
      <w:ind w:left="720"/>
      <w:contextualSpacing/>
    </w:pPr>
  </w:style>
  <w:style w:type="paragraph" w:styleId="NormalWeb">
    <w:name w:val="Normal (Web)"/>
    <w:basedOn w:val="Normal"/>
    <w:uiPriority w:val="99"/>
    <w:unhideWhenUsed/>
    <w:rsid w:val="0056694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868">
      <w:bodyDiv w:val="1"/>
      <w:marLeft w:val="0"/>
      <w:marRight w:val="0"/>
      <w:marTop w:val="0"/>
      <w:marBottom w:val="0"/>
      <w:divBdr>
        <w:top w:val="none" w:sz="0" w:space="0" w:color="auto"/>
        <w:left w:val="none" w:sz="0" w:space="0" w:color="auto"/>
        <w:bottom w:val="none" w:sz="0" w:space="0" w:color="auto"/>
        <w:right w:val="none" w:sz="0" w:space="0" w:color="auto"/>
      </w:divBdr>
    </w:div>
    <w:div w:id="701443162">
      <w:bodyDiv w:val="1"/>
      <w:marLeft w:val="0"/>
      <w:marRight w:val="0"/>
      <w:marTop w:val="0"/>
      <w:marBottom w:val="0"/>
      <w:divBdr>
        <w:top w:val="none" w:sz="0" w:space="0" w:color="auto"/>
        <w:left w:val="none" w:sz="0" w:space="0" w:color="auto"/>
        <w:bottom w:val="none" w:sz="0" w:space="0" w:color="auto"/>
        <w:right w:val="none" w:sz="0" w:space="0" w:color="auto"/>
      </w:divBdr>
    </w:div>
    <w:div w:id="1483161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4592</Words>
  <Characters>26175</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Faith Barrett</cp:lastModifiedBy>
  <cp:revision>5</cp:revision>
  <dcterms:created xsi:type="dcterms:W3CDTF">2017-08-10T22:22:00Z</dcterms:created>
  <dcterms:modified xsi:type="dcterms:W3CDTF">2017-08-11T03:48:00Z</dcterms:modified>
</cp:coreProperties>
</file>